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2B4252" w14:textId="77777777" w:rsidR="00FB2634" w:rsidRPr="00235E31" w:rsidRDefault="00B53817" w:rsidP="00B53817">
      <w:pPr>
        <w:spacing w:after="0" w:line="240" w:lineRule="auto"/>
        <w:rPr>
          <w:rFonts w:cstheme="minorHAnsi"/>
          <w:b/>
          <w:sz w:val="36"/>
          <w:szCs w:val="36"/>
        </w:rPr>
      </w:pPr>
      <w:r w:rsidRPr="00235E31">
        <w:rPr>
          <w:rFonts w:cstheme="minorHAnsi"/>
          <w:b/>
          <w:sz w:val="36"/>
          <w:szCs w:val="36"/>
        </w:rPr>
        <w:t>The Anthropozoic</w:t>
      </w:r>
      <w:r w:rsidR="00187DD0" w:rsidRPr="00235E31">
        <w:rPr>
          <w:rFonts w:cstheme="minorHAnsi"/>
          <w:b/>
          <w:sz w:val="36"/>
          <w:szCs w:val="36"/>
        </w:rPr>
        <w:t xml:space="preserve"> era</w:t>
      </w:r>
      <w:r w:rsidR="000E7FD2" w:rsidRPr="00235E31">
        <w:rPr>
          <w:rFonts w:cstheme="minorHAnsi"/>
          <w:b/>
          <w:sz w:val="36"/>
          <w:szCs w:val="36"/>
        </w:rPr>
        <w:t>: an updated proposal</w:t>
      </w:r>
    </w:p>
    <w:p w14:paraId="189C3A41" w14:textId="77777777" w:rsidR="00B53817" w:rsidRPr="00235E31" w:rsidRDefault="00B53817" w:rsidP="00B53817">
      <w:pPr>
        <w:spacing w:after="0" w:line="240" w:lineRule="auto"/>
        <w:rPr>
          <w:rFonts w:cstheme="minorHAnsi"/>
        </w:rPr>
      </w:pPr>
    </w:p>
    <w:p w14:paraId="3C7389C2" w14:textId="77777777" w:rsidR="00B53817" w:rsidRPr="00235E31" w:rsidRDefault="00B53817" w:rsidP="00B53817">
      <w:pPr>
        <w:spacing w:after="0" w:line="240" w:lineRule="auto"/>
        <w:rPr>
          <w:rFonts w:cstheme="minorHAnsi"/>
        </w:rPr>
      </w:pPr>
      <w:r w:rsidRPr="00235E31">
        <w:rPr>
          <w:rFonts w:cstheme="minorHAnsi"/>
        </w:rPr>
        <w:t>Valentí Rull</w:t>
      </w:r>
    </w:p>
    <w:p w14:paraId="3778AF85" w14:textId="77777777" w:rsidR="00B53817" w:rsidRPr="00235E31" w:rsidRDefault="00B53817" w:rsidP="00B53817">
      <w:pPr>
        <w:spacing w:after="0" w:line="240" w:lineRule="auto"/>
        <w:rPr>
          <w:rFonts w:cstheme="minorHAnsi"/>
          <w:i/>
        </w:rPr>
      </w:pPr>
      <w:r w:rsidRPr="00235E31">
        <w:rPr>
          <w:rFonts w:cstheme="minorHAnsi"/>
          <w:i/>
        </w:rPr>
        <w:t>Institute of Earth Sciences Jaume Almera (ICTJA-CSIC), C. Solé i Sabarís s/n, 08028 Barcelona Spain</w:t>
      </w:r>
    </w:p>
    <w:p w14:paraId="2BF24534" w14:textId="77777777" w:rsidR="00B53817" w:rsidRPr="00235E31" w:rsidRDefault="00B53817" w:rsidP="00B53817">
      <w:pPr>
        <w:spacing w:after="0" w:line="240" w:lineRule="auto"/>
        <w:rPr>
          <w:rFonts w:cstheme="minorHAnsi"/>
        </w:rPr>
      </w:pPr>
    </w:p>
    <w:p w14:paraId="0855A519" w14:textId="77777777" w:rsidR="00853B6F" w:rsidRPr="00235E31" w:rsidRDefault="00853B6F" w:rsidP="00B53817">
      <w:pPr>
        <w:spacing w:after="0" w:line="240" w:lineRule="auto"/>
        <w:rPr>
          <w:rFonts w:cstheme="minorHAnsi"/>
          <w:b/>
        </w:rPr>
      </w:pPr>
      <w:r w:rsidRPr="00235E31">
        <w:rPr>
          <w:rFonts w:cstheme="minorHAnsi"/>
          <w:b/>
        </w:rPr>
        <w:t>Abstract</w:t>
      </w:r>
    </w:p>
    <w:p w14:paraId="58AB7551" w14:textId="77777777" w:rsidR="003536A1" w:rsidRPr="00235E31" w:rsidRDefault="003536A1" w:rsidP="00B53817">
      <w:pPr>
        <w:spacing w:after="0" w:line="240" w:lineRule="auto"/>
        <w:rPr>
          <w:rFonts w:cstheme="minorHAnsi"/>
          <w:b/>
        </w:rPr>
      </w:pPr>
    </w:p>
    <w:p w14:paraId="44C077F9" w14:textId="00A585BB" w:rsidR="003536A1" w:rsidRPr="00235E31" w:rsidRDefault="003536A1" w:rsidP="00B53817">
      <w:pPr>
        <w:spacing w:after="0" w:line="240" w:lineRule="auto"/>
        <w:rPr>
          <w:rFonts w:cstheme="minorHAnsi"/>
        </w:rPr>
      </w:pPr>
      <w:r w:rsidRPr="00235E31">
        <w:rPr>
          <w:rFonts w:cstheme="minorHAnsi"/>
        </w:rPr>
        <w:t xml:space="preserve">This paper explains </w:t>
      </w:r>
      <w:r w:rsidR="00B862CC" w:rsidRPr="00235E31">
        <w:rPr>
          <w:rFonts w:cstheme="minorHAnsi"/>
        </w:rPr>
        <w:t xml:space="preserve">in </w:t>
      </w:r>
      <w:r w:rsidRPr="00235E31">
        <w:rPr>
          <w:rFonts w:cstheme="minorHAnsi"/>
        </w:rPr>
        <w:t xml:space="preserve">some detail the poorly known proposal of Stoppani (1873) </w:t>
      </w:r>
      <w:r w:rsidR="00B862CC" w:rsidRPr="00235E31">
        <w:rPr>
          <w:rFonts w:cstheme="minorHAnsi"/>
        </w:rPr>
        <w:t xml:space="preserve">regarding </w:t>
      </w:r>
      <w:r w:rsidRPr="00235E31">
        <w:rPr>
          <w:rFonts w:cstheme="minorHAnsi"/>
        </w:rPr>
        <w:t>the Anthropozoic era, whose beginni</w:t>
      </w:r>
      <w:r w:rsidR="0078097E" w:rsidRPr="00235E31">
        <w:rPr>
          <w:rFonts w:cstheme="minorHAnsi"/>
        </w:rPr>
        <w:t>ng was</w:t>
      </w:r>
      <w:r w:rsidRPr="00235E31">
        <w:rPr>
          <w:rFonts w:cstheme="minorHAnsi"/>
        </w:rPr>
        <w:t xml:space="preserve"> defined by the first traces of human presence on Earth. This author set the stratigraphic bases for the definition of the “human era”</w:t>
      </w:r>
      <w:r w:rsidR="00B862CC" w:rsidRPr="00235E31">
        <w:rPr>
          <w:rFonts w:cstheme="minorHAnsi"/>
        </w:rPr>
        <w:t xml:space="preserve">, </w:t>
      </w:r>
      <w:r w:rsidRPr="00235E31">
        <w:rPr>
          <w:rFonts w:cstheme="minorHAnsi"/>
        </w:rPr>
        <w:t xml:space="preserve">but the proposal </w:t>
      </w:r>
      <w:r w:rsidR="00556AFB" w:rsidRPr="00235E31">
        <w:rPr>
          <w:rFonts w:cstheme="minorHAnsi"/>
        </w:rPr>
        <w:t>had</w:t>
      </w:r>
      <w:r w:rsidRPr="00235E31">
        <w:rPr>
          <w:rFonts w:cstheme="minorHAnsi"/>
        </w:rPr>
        <w:t xml:space="preserve"> </w:t>
      </w:r>
      <w:r w:rsidR="00DC6ED6" w:rsidRPr="00235E31">
        <w:rPr>
          <w:rFonts w:cstheme="minorHAnsi"/>
        </w:rPr>
        <w:t>two main weaknesses</w:t>
      </w:r>
      <w:r w:rsidRPr="00235E31">
        <w:rPr>
          <w:rFonts w:cstheme="minorHAnsi"/>
        </w:rPr>
        <w:t>: the dismissal of biological evolution and the lack of an absolute chronology. Further developments in radiometric</w:t>
      </w:r>
      <w:r w:rsidR="00866D4F" w:rsidRPr="00235E31">
        <w:rPr>
          <w:rFonts w:cstheme="minorHAnsi"/>
        </w:rPr>
        <w:t>/paleomagnetic</w:t>
      </w:r>
      <w:r w:rsidRPr="00235E31">
        <w:rPr>
          <w:rFonts w:cstheme="minorHAnsi"/>
        </w:rPr>
        <w:t xml:space="preserve"> dating and the elucidation of the main trends and timing of human evolution have provided the necessary information to update the original Anthropocene proposal</w:t>
      </w:r>
      <w:r w:rsidR="00E73C35" w:rsidRPr="00235E31">
        <w:rPr>
          <w:rFonts w:cstheme="minorHAnsi"/>
        </w:rPr>
        <w:t xml:space="preserve"> in chronological terms, maintaining Stoppani’s </w:t>
      </w:r>
      <w:r w:rsidR="00556AFB" w:rsidRPr="00235E31">
        <w:rPr>
          <w:rFonts w:cstheme="minorHAnsi"/>
        </w:rPr>
        <w:t xml:space="preserve">original </w:t>
      </w:r>
      <w:r w:rsidR="00E73C35" w:rsidRPr="00235E31">
        <w:rPr>
          <w:rFonts w:cstheme="minorHAnsi"/>
        </w:rPr>
        <w:t xml:space="preserve">definition and stratigraphic markers. </w:t>
      </w:r>
      <w:r w:rsidR="0078097E" w:rsidRPr="00235E31">
        <w:rPr>
          <w:rFonts w:cstheme="minorHAnsi"/>
        </w:rPr>
        <w:t>This updated proposal</w:t>
      </w:r>
      <w:r w:rsidR="00DC6ED6" w:rsidRPr="00235E31">
        <w:rPr>
          <w:rFonts w:cstheme="minorHAnsi"/>
        </w:rPr>
        <w:t xml:space="preserve"> follows the rules of the Interna</w:t>
      </w:r>
      <w:r w:rsidR="00797FB4">
        <w:rPr>
          <w:rFonts w:cstheme="minorHAnsi"/>
        </w:rPr>
        <w:t>tional Stratigraphic Guide</w:t>
      </w:r>
      <w:r w:rsidR="00CC5E98">
        <w:rPr>
          <w:rFonts w:cstheme="minorHAnsi"/>
        </w:rPr>
        <w:t xml:space="preserve"> and </w:t>
      </w:r>
      <w:r w:rsidR="0078097E" w:rsidRPr="00235E31">
        <w:rPr>
          <w:rFonts w:cstheme="minorHAnsi"/>
        </w:rPr>
        <w:t>situates the beginning of the Anthropozoic era at the beginning of the Quaternary, when the first human fossils,</w:t>
      </w:r>
      <w:r w:rsidR="00866D4F" w:rsidRPr="00235E31">
        <w:rPr>
          <w:rFonts w:cstheme="minorHAnsi"/>
        </w:rPr>
        <w:t xml:space="preserve"> corresponding to</w:t>
      </w:r>
      <w:r w:rsidR="0078097E" w:rsidRPr="00235E31">
        <w:rPr>
          <w:rFonts w:cstheme="minorHAnsi"/>
        </w:rPr>
        <w:t xml:space="preserve"> the first species of the genus </w:t>
      </w:r>
      <w:r w:rsidR="0078097E" w:rsidRPr="00235E31">
        <w:rPr>
          <w:rFonts w:cstheme="minorHAnsi"/>
          <w:i/>
        </w:rPr>
        <w:t>Homo</w:t>
      </w:r>
      <w:r w:rsidR="00866D4F" w:rsidRPr="00235E31">
        <w:rPr>
          <w:rFonts w:cstheme="minorHAnsi"/>
        </w:rPr>
        <w:t xml:space="preserve">, </w:t>
      </w:r>
      <w:r w:rsidR="0078097E" w:rsidRPr="00235E31">
        <w:rPr>
          <w:rFonts w:cstheme="minorHAnsi"/>
        </w:rPr>
        <w:t xml:space="preserve">and their cultural manifestations have been </w:t>
      </w:r>
      <w:r w:rsidR="00DC6ED6" w:rsidRPr="00235E31">
        <w:rPr>
          <w:rFonts w:cstheme="minorHAnsi"/>
        </w:rPr>
        <w:t>identified and dated. Therefore</w:t>
      </w:r>
      <w:r w:rsidR="0078097E" w:rsidRPr="00235E31">
        <w:rPr>
          <w:rFonts w:cstheme="minorHAnsi"/>
        </w:rPr>
        <w:t xml:space="preserve">, the </w:t>
      </w:r>
      <w:r w:rsidR="00797FB4">
        <w:rPr>
          <w:rFonts w:cstheme="minorHAnsi"/>
        </w:rPr>
        <w:t xml:space="preserve">new </w:t>
      </w:r>
      <w:r w:rsidR="0078097E" w:rsidRPr="00235E31">
        <w:rPr>
          <w:rFonts w:cstheme="minorHAnsi"/>
        </w:rPr>
        <w:t xml:space="preserve">Anthropozoic era </w:t>
      </w:r>
      <w:r w:rsidR="00797FB4">
        <w:rPr>
          <w:rFonts w:cstheme="minorHAnsi"/>
        </w:rPr>
        <w:t>would follow</w:t>
      </w:r>
      <w:r w:rsidR="0078097E" w:rsidRPr="00235E31">
        <w:rPr>
          <w:rFonts w:cstheme="minorHAnsi"/>
        </w:rPr>
        <w:t xml:space="preserve"> the Cenozoic era, which ended with the Neogene</w:t>
      </w:r>
      <w:r w:rsidR="00556AFB" w:rsidRPr="00235E31">
        <w:rPr>
          <w:rFonts w:cstheme="minorHAnsi"/>
        </w:rPr>
        <w:t xml:space="preserve"> </w:t>
      </w:r>
      <w:r w:rsidR="00797FB4">
        <w:rPr>
          <w:rFonts w:cstheme="minorHAnsi"/>
        </w:rPr>
        <w:t>period</w:t>
      </w:r>
      <w:r w:rsidR="0078097E" w:rsidRPr="00235E31">
        <w:rPr>
          <w:rFonts w:cstheme="minorHAnsi"/>
        </w:rPr>
        <w:t>.</w:t>
      </w:r>
      <w:r w:rsidR="00E92E91" w:rsidRPr="00235E31">
        <w:rPr>
          <w:rFonts w:cstheme="minorHAnsi"/>
        </w:rPr>
        <w:t xml:space="preserve"> </w:t>
      </w:r>
      <w:r w:rsidR="00797FB4">
        <w:rPr>
          <w:rFonts w:cstheme="minorHAnsi"/>
        </w:rPr>
        <w:t>D</w:t>
      </w:r>
      <w:r w:rsidR="00E92E91" w:rsidRPr="00235E31">
        <w:rPr>
          <w:rFonts w:cstheme="minorHAnsi"/>
        </w:rPr>
        <w:t>efined</w:t>
      </w:r>
      <w:r w:rsidR="00797FB4">
        <w:rPr>
          <w:rFonts w:cstheme="minorHAnsi"/>
        </w:rPr>
        <w:t xml:space="preserve"> in this way</w:t>
      </w:r>
      <w:r w:rsidR="00E92E91" w:rsidRPr="00235E31">
        <w:rPr>
          <w:rFonts w:cstheme="minorHAnsi"/>
        </w:rPr>
        <w:t>, the Quaternary period and its Pleistocene and Holocene epochs would be situated in the new Anthropozoic era.</w:t>
      </w:r>
      <w:r w:rsidR="0078097E" w:rsidRPr="00235E31">
        <w:rPr>
          <w:rFonts w:cstheme="minorHAnsi"/>
        </w:rPr>
        <w:t xml:space="preserve"> The main advantages of the updated Anthropozoic proposal are discuss</w:t>
      </w:r>
      <w:r w:rsidR="00514879" w:rsidRPr="00235E31">
        <w:rPr>
          <w:rFonts w:cstheme="minorHAnsi"/>
        </w:rPr>
        <w:t>ed and compared with the</w:t>
      </w:r>
      <w:r w:rsidR="0078097E" w:rsidRPr="00235E31">
        <w:rPr>
          <w:rFonts w:cstheme="minorHAnsi"/>
        </w:rPr>
        <w:t xml:space="preserve"> Anthropocene proposal</w:t>
      </w:r>
      <w:r w:rsidR="00297F99" w:rsidRPr="00235E31">
        <w:rPr>
          <w:rFonts w:cstheme="minorHAnsi"/>
        </w:rPr>
        <w:t xml:space="preserve">, which is </w:t>
      </w:r>
      <w:r w:rsidR="00514879" w:rsidRPr="00235E31">
        <w:rPr>
          <w:rFonts w:cstheme="minorHAnsi"/>
        </w:rPr>
        <w:t>currently</w:t>
      </w:r>
      <w:r w:rsidR="00297F99" w:rsidRPr="00235E31">
        <w:rPr>
          <w:rFonts w:cstheme="minorHAnsi"/>
        </w:rPr>
        <w:t xml:space="preserve"> in progress</w:t>
      </w:r>
      <w:r w:rsidR="002744A4" w:rsidRPr="00235E31">
        <w:rPr>
          <w:rFonts w:cstheme="minorHAnsi"/>
        </w:rPr>
        <w:t>. I</w:t>
      </w:r>
      <w:r w:rsidR="00866D4F" w:rsidRPr="00235E31">
        <w:rPr>
          <w:rFonts w:cstheme="minorHAnsi"/>
        </w:rPr>
        <w:t>t is suggested that the updated</w:t>
      </w:r>
      <w:r w:rsidR="00297F99" w:rsidRPr="00235E31">
        <w:rPr>
          <w:rFonts w:cstheme="minorHAnsi"/>
        </w:rPr>
        <w:t xml:space="preserve"> Anthropozoic</w:t>
      </w:r>
      <w:r w:rsidR="00866D4F" w:rsidRPr="00235E31">
        <w:rPr>
          <w:rFonts w:cstheme="minorHAnsi"/>
        </w:rPr>
        <w:t xml:space="preserve"> proposal might be fully</w:t>
      </w:r>
      <w:r w:rsidR="00297F99" w:rsidRPr="00235E31">
        <w:rPr>
          <w:rFonts w:cstheme="minorHAnsi"/>
        </w:rPr>
        <w:t xml:space="preserve"> elaborated</w:t>
      </w:r>
      <w:r w:rsidR="00866D4F" w:rsidRPr="00235E31">
        <w:rPr>
          <w:rFonts w:cstheme="minorHAnsi"/>
        </w:rPr>
        <w:t xml:space="preserve"> to </w:t>
      </w:r>
      <w:r w:rsidR="00AC0DE0" w:rsidRPr="00235E31">
        <w:rPr>
          <w:rFonts w:cstheme="minorHAnsi"/>
        </w:rPr>
        <w:t xml:space="preserve">evaluate whether it would </w:t>
      </w:r>
      <w:r w:rsidR="00866D4F" w:rsidRPr="00235E31">
        <w:rPr>
          <w:rFonts w:cstheme="minorHAnsi"/>
        </w:rPr>
        <w:t xml:space="preserve">be submitted to the </w:t>
      </w:r>
      <w:r w:rsidR="00DC6ED6" w:rsidRPr="00235E31">
        <w:rPr>
          <w:rFonts w:cstheme="minorHAnsi"/>
        </w:rPr>
        <w:t xml:space="preserve">International </w:t>
      </w:r>
      <w:r w:rsidR="00797FB4">
        <w:rPr>
          <w:rFonts w:cstheme="minorHAnsi"/>
        </w:rPr>
        <w:t>Commission on Stratigraphy</w:t>
      </w:r>
      <w:r w:rsidR="00DC6ED6" w:rsidRPr="00235E31">
        <w:rPr>
          <w:rFonts w:cstheme="minorHAnsi"/>
        </w:rPr>
        <w:t xml:space="preserve"> an</w:t>
      </w:r>
      <w:r w:rsidR="00AC0DE0" w:rsidRPr="00235E31">
        <w:rPr>
          <w:rFonts w:cstheme="minorHAnsi"/>
        </w:rPr>
        <w:t>d</w:t>
      </w:r>
      <w:r w:rsidR="00DC6ED6" w:rsidRPr="00235E31">
        <w:rPr>
          <w:rFonts w:cstheme="minorHAnsi"/>
        </w:rPr>
        <w:t xml:space="preserve"> the International Uni</w:t>
      </w:r>
      <w:r w:rsidR="00797FB4">
        <w:rPr>
          <w:rFonts w:cstheme="minorHAnsi"/>
        </w:rPr>
        <w:t>on of Geological Sciences</w:t>
      </w:r>
      <w:r w:rsidR="00866D4F" w:rsidRPr="00235E31">
        <w:rPr>
          <w:rFonts w:cstheme="minorHAnsi"/>
        </w:rPr>
        <w:t xml:space="preserve"> for its eventual formalization.</w:t>
      </w:r>
    </w:p>
    <w:p w14:paraId="26C7533D" w14:textId="77777777" w:rsidR="00853B6F" w:rsidRPr="00235E31" w:rsidRDefault="00853B6F" w:rsidP="00B53817">
      <w:pPr>
        <w:spacing w:after="0" w:line="240" w:lineRule="auto"/>
        <w:rPr>
          <w:rFonts w:cstheme="minorHAnsi"/>
          <w:b/>
        </w:rPr>
      </w:pPr>
    </w:p>
    <w:p w14:paraId="47D12573" w14:textId="77777777" w:rsidR="00853B6F" w:rsidRPr="00235E31" w:rsidRDefault="00853B6F" w:rsidP="00B53817">
      <w:pPr>
        <w:spacing w:after="0" w:line="240" w:lineRule="auto"/>
        <w:rPr>
          <w:rFonts w:cstheme="minorHAnsi"/>
          <w:b/>
        </w:rPr>
      </w:pPr>
      <w:r w:rsidRPr="00235E31">
        <w:rPr>
          <w:rFonts w:cstheme="minorHAnsi"/>
          <w:b/>
        </w:rPr>
        <w:t>Keywords</w:t>
      </w:r>
    </w:p>
    <w:p w14:paraId="3D9681E5" w14:textId="77777777" w:rsidR="0078097E" w:rsidRPr="00235E31" w:rsidRDefault="0078097E" w:rsidP="00B53817">
      <w:pPr>
        <w:spacing w:after="0" w:line="240" w:lineRule="auto"/>
        <w:rPr>
          <w:rFonts w:cstheme="minorHAnsi"/>
          <w:b/>
        </w:rPr>
      </w:pPr>
    </w:p>
    <w:p w14:paraId="52021538" w14:textId="77777777" w:rsidR="0078097E" w:rsidRPr="00235E31" w:rsidRDefault="0078097E" w:rsidP="00B53817">
      <w:pPr>
        <w:spacing w:after="0" w:line="240" w:lineRule="auto"/>
        <w:rPr>
          <w:rFonts w:cstheme="minorHAnsi"/>
        </w:rPr>
      </w:pPr>
      <w:r w:rsidRPr="00235E31">
        <w:rPr>
          <w:rFonts w:cstheme="minorHAnsi"/>
        </w:rPr>
        <w:t>Anthropozoic, Anthropocene, Cenozoic, Quaternary</w:t>
      </w:r>
      <w:r w:rsidR="00584F1A" w:rsidRPr="00235E31">
        <w:rPr>
          <w:rFonts w:cstheme="minorHAnsi"/>
        </w:rPr>
        <w:t xml:space="preserve">, formalization, stratigraphy, human era, </w:t>
      </w:r>
      <w:r w:rsidR="00FE3A94" w:rsidRPr="00235E31">
        <w:rPr>
          <w:rFonts w:cstheme="minorHAnsi"/>
        </w:rPr>
        <w:t xml:space="preserve">human </w:t>
      </w:r>
      <w:r w:rsidR="00584F1A" w:rsidRPr="00235E31">
        <w:rPr>
          <w:rFonts w:cstheme="minorHAnsi"/>
        </w:rPr>
        <w:t>evolution, absolute dating</w:t>
      </w:r>
    </w:p>
    <w:p w14:paraId="34F4D5D1" w14:textId="77777777" w:rsidR="00853B6F" w:rsidRPr="00235E31" w:rsidRDefault="00853B6F" w:rsidP="00B53817">
      <w:pPr>
        <w:spacing w:after="0" w:line="240" w:lineRule="auto"/>
        <w:rPr>
          <w:rFonts w:cstheme="minorHAnsi"/>
          <w:b/>
        </w:rPr>
      </w:pPr>
    </w:p>
    <w:p w14:paraId="2FBB8FEA" w14:textId="77777777" w:rsidR="00B53817" w:rsidRPr="00235E31" w:rsidRDefault="00B53817" w:rsidP="00B53817">
      <w:pPr>
        <w:spacing w:after="0" w:line="240" w:lineRule="auto"/>
        <w:rPr>
          <w:rFonts w:cstheme="minorHAnsi"/>
          <w:b/>
        </w:rPr>
      </w:pPr>
      <w:r w:rsidRPr="00235E31">
        <w:rPr>
          <w:rFonts w:cstheme="minorHAnsi"/>
          <w:b/>
        </w:rPr>
        <w:t>Introduction</w:t>
      </w:r>
    </w:p>
    <w:p w14:paraId="498CC771" w14:textId="77777777" w:rsidR="004F4526" w:rsidRPr="00235E31" w:rsidRDefault="004F4526" w:rsidP="00B53817">
      <w:pPr>
        <w:spacing w:after="0" w:line="240" w:lineRule="auto"/>
        <w:rPr>
          <w:rFonts w:cstheme="minorHAnsi"/>
          <w:b/>
        </w:rPr>
      </w:pPr>
    </w:p>
    <w:p w14:paraId="38CC262C" w14:textId="01DB6E4D" w:rsidR="0092792E" w:rsidRPr="00235E31" w:rsidRDefault="0084596B" w:rsidP="00B53817">
      <w:pPr>
        <w:spacing w:after="0" w:line="240" w:lineRule="auto"/>
        <w:rPr>
          <w:rFonts w:cstheme="minorHAnsi"/>
        </w:rPr>
      </w:pPr>
      <w:r w:rsidRPr="00235E31">
        <w:rPr>
          <w:rFonts w:cstheme="minorHAnsi"/>
        </w:rPr>
        <w:t>A number</w:t>
      </w:r>
      <w:r w:rsidR="004F4526" w:rsidRPr="00235E31">
        <w:rPr>
          <w:rFonts w:cstheme="minorHAnsi"/>
        </w:rPr>
        <w:t xml:space="preserve"> of term</w:t>
      </w:r>
      <w:r w:rsidRPr="00235E31">
        <w:rPr>
          <w:rFonts w:cstheme="minorHAnsi"/>
        </w:rPr>
        <w:t>s</w:t>
      </w:r>
      <w:r w:rsidR="004F4526" w:rsidRPr="00235E31">
        <w:rPr>
          <w:rFonts w:cstheme="minorHAnsi"/>
        </w:rPr>
        <w:t xml:space="preserve"> have been</w:t>
      </w:r>
      <w:r w:rsidRPr="00235E31">
        <w:rPr>
          <w:rFonts w:cstheme="minorHAnsi"/>
        </w:rPr>
        <w:t xml:space="preserve"> coined to label the time span characterized by </w:t>
      </w:r>
      <w:r w:rsidR="00F34730" w:rsidRPr="00235E31">
        <w:rPr>
          <w:rFonts w:cstheme="minorHAnsi"/>
        </w:rPr>
        <w:t xml:space="preserve">the </w:t>
      </w:r>
      <w:r w:rsidR="006A38D9" w:rsidRPr="00235E31">
        <w:rPr>
          <w:rFonts w:cstheme="minorHAnsi"/>
        </w:rPr>
        <w:t>increasing human impact</w:t>
      </w:r>
      <w:r w:rsidR="00DA1ADB" w:rsidRPr="00235E31">
        <w:rPr>
          <w:rFonts w:cstheme="minorHAnsi"/>
        </w:rPr>
        <w:t xml:space="preserve"> on </w:t>
      </w:r>
      <w:r w:rsidR="00B862CC" w:rsidRPr="00235E31">
        <w:rPr>
          <w:rFonts w:cstheme="minorHAnsi"/>
        </w:rPr>
        <w:t xml:space="preserve">the </w:t>
      </w:r>
      <w:r w:rsidR="00DA1ADB" w:rsidRPr="00235E31">
        <w:rPr>
          <w:rFonts w:cstheme="minorHAnsi"/>
        </w:rPr>
        <w:t>Earth</w:t>
      </w:r>
      <w:r w:rsidR="00FA7E60" w:rsidRPr="00235E31">
        <w:rPr>
          <w:rFonts w:cstheme="minorHAnsi"/>
        </w:rPr>
        <w:t>. S</w:t>
      </w:r>
      <w:r w:rsidR="00AB5DC5" w:rsidRPr="00235E31">
        <w:rPr>
          <w:rFonts w:cstheme="minorHAnsi"/>
        </w:rPr>
        <w:t xml:space="preserve">ome </w:t>
      </w:r>
      <w:r w:rsidR="00FA7E60" w:rsidRPr="00235E31">
        <w:rPr>
          <w:rFonts w:cstheme="minorHAnsi"/>
        </w:rPr>
        <w:t xml:space="preserve">of these names </w:t>
      </w:r>
      <w:r w:rsidR="00AB5DC5" w:rsidRPr="00235E31">
        <w:rPr>
          <w:rFonts w:cstheme="minorHAnsi"/>
        </w:rPr>
        <w:t>have a</w:t>
      </w:r>
      <w:r w:rsidRPr="00235E31">
        <w:rPr>
          <w:rFonts w:cstheme="minorHAnsi"/>
        </w:rPr>
        <w:t xml:space="preserve"> </w:t>
      </w:r>
      <w:r w:rsidR="00B92EA5" w:rsidRPr="00235E31">
        <w:rPr>
          <w:rFonts w:cstheme="minorHAnsi"/>
        </w:rPr>
        <w:t xml:space="preserve">merely </w:t>
      </w:r>
      <w:r w:rsidRPr="00235E31">
        <w:rPr>
          <w:rFonts w:cstheme="minorHAnsi"/>
        </w:rPr>
        <w:t>historical meaning</w:t>
      </w:r>
      <w:r w:rsidR="0096495B" w:rsidRPr="00235E31">
        <w:rPr>
          <w:rFonts w:cstheme="minorHAnsi"/>
        </w:rPr>
        <w:t xml:space="preserve"> (e.g., </w:t>
      </w:r>
      <w:r w:rsidR="00AB5DC5" w:rsidRPr="00235E31">
        <w:rPr>
          <w:rFonts w:cstheme="minorHAnsi"/>
        </w:rPr>
        <w:t>Neolithic</w:t>
      </w:r>
      <w:r w:rsidR="00B92EA5" w:rsidRPr="00235E31">
        <w:rPr>
          <w:rFonts w:cstheme="minorHAnsi"/>
        </w:rPr>
        <w:t xml:space="preserve"> Revolution</w:t>
      </w:r>
      <w:r w:rsidR="00AB5DC5" w:rsidRPr="00235E31">
        <w:rPr>
          <w:rFonts w:cstheme="minorHAnsi"/>
        </w:rPr>
        <w:t>, I</w:t>
      </w:r>
      <w:r w:rsidR="0096495B" w:rsidRPr="00235E31">
        <w:rPr>
          <w:rFonts w:cstheme="minorHAnsi"/>
        </w:rPr>
        <w:t>ndustria</w:t>
      </w:r>
      <w:r w:rsidR="00AB5DC5" w:rsidRPr="00235E31">
        <w:rPr>
          <w:rFonts w:cstheme="minorHAnsi"/>
        </w:rPr>
        <w:t>l R</w:t>
      </w:r>
      <w:r w:rsidR="0096495B" w:rsidRPr="00235E31">
        <w:rPr>
          <w:rFonts w:cstheme="minorHAnsi"/>
        </w:rPr>
        <w:t xml:space="preserve">evolution, </w:t>
      </w:r>
      <w:r w:rsidR="00AB5DC5" w:rsidRPr="00235E31">
        <w:rPr>
          <w:rFonts w:cstheme="minorHAnsi"/>
        </w:rPr>
        <w:t>Great A</w:t>
      </w:r>
      <w:r w:rsidR="0096495B" w:rsidRPr="00235E31">
        <w:rPr>
          <w:rFonts w:cstheme="minorHAnsi"/>
        </w:rPr>
        <w:t>cc</w:t>
      </w:r>
      <w:r w:rsidR="00AB5DC5" w:rsidRPr="00235E31">
        <w:rPr>
          <w:rFonts w:cstheme="minorHAnsi"/>
        </w:rPr>
        <w:t>eleration, Atomic A</w:t>
      </w:r>
      <w:r w:rsidR="0096495B" w:rsidRPr="00235E31">
        <w:rPr>
          <w:rFonts w:cstheme="minorHAnsi"/>
        </w:rPr>
        <w:t>ge)</w:t>
      </w:r>
      <w:r w:rsidR="00556AFB" w:rsidRPr="00235E31">
        <w:rPr>
          <w:rFonts w:cstheme="minorHAnsi"/>
        </w:rPr>
        <w:t>,</w:t>
      </w:r>
      <w:r w:rsidR="00FA7E60" w:rsidRPr="00235E31">
        <w:rPr>
          <w:rFonts w:cstheme="minorHAnsi"/>
        </w:rPr>
        <w:t xml:space="preserve"> but others bear evident</w:t>
      </w:r>
      <w:r w:rsidRPr="00235E31">
        <w:rPr>
          <w:rFonts w:cstheme="minorHAnsi"/>
        </w:rPr>
        <w:t xml:space="preserve"> stratigraphic co</w:t>
      </w:r>
      <w:r w:rsidR="00A15A21" w:rsidRPr="00235E31">
        <w:rPr>
          <w:rFonts w:cstheme="minorHAnsi"/>
        </w:rPr>
        <w:t>nnotations. This is the case of</w:t>
      </w:r>
      <w:r w:rsidR="000C564C" w:rsidRPr="00235E31">
        <w:rPr>
          <w:rFonts w:cstheme="minorHAnsi"/>
        </w:rPr>
        <w:t xml:space="preserve"> </w:t>
      </w:r>
      <w:r w:rsidR="00556AFB" w:rsidRPr="00235E31">
        <w:rPr>
          <w:rFonts w:cstheme="minorHAnsi"/>
        </w:rPr>
        <w:t xml:space="preserve">the </w:t>
      </w:r>
      <w:r w:rsidR="00EE7B68" w:rsidRPr="00235E31">
        <w:rPr>
          <w:rFonts w:cstheme="minorHAnsi"/>
        </w:rPr>
        <w:t>terms that include the prefix anthropo- (me</w:t>
      </w:r>
      <w:r w:rsidR="003B48AF" w:rsidRPr="00235E31">
        <w:rPr>
          <w:rFonts w:cstheme="minorHAnsi"/>
        </w:rPr>
        <w:t>a</w:t>
      </w:r>
      <w:r w:rsidR="00EE7B68" w:rsidRPr="00235E31">
        <w:rPr>
          <w:rFonts w:cstheme="minorHAnsi"/>
        </w:rPr>
        <w:t>ning</w:t>
      </w:r>
      <w:r w:rsidR="002B056F" w:rsidRPr="00235E31">
        <w:rPr>
          <w:rFonts w:cstheme="minorHAnsi"/>
        </w:rPr>
        <w:t xml:space="preserve"> human),</w:t>
      </w:r>
      <w:r w:rsidR="00EE7B68" w:rsidRPr="00235E31">
        <w:rPr>
          <w:rFonts w:cstheme="minorHAnsi"/>
        </w:rPr>
        <w:t xml:space="preserve"> followed by</w:t>
      </w:r>
      <w:r w:rsidR="009A7FD0" w:rsidRPr="00235E31">
        <w:rPr>
          <w:rFonts w:cstheme="minorHAnsi"/>
        </w:rPr>
        <w:t xml:space="preserve"> terminations</w:t>
      </w:r>
      <w:r w:rsidR="002B056F" w:rsidRPr="00235E31">
        <w:rPr>
          <w:rFonts w:cstheme="minorHAnsi"/>
        </w:rPr>
        <w:t xml:space="preserve"> reserved</w:t>
      </w:r>
      <w:r w:rsidR="009A7FD0" w:rsidRPr="00235E31">
        <w:rPr>
          <w:rFonts w:cstheme="minorHAnsi"/>
        </w:rPr>
        <w:t xml:space="preserve"> the formal</w:t>
      </w:r>
      <w:r w:rsidRPr="00235E31">
        <w:rPr>
          <w:rFonts w:cstheme="minorHAnsi"/>
        </w:rPr>
        <w:t xml:space="preserve"> units </w:t>
      </w:r>
      <w:r w:rsidR="009A7FD0" w:rsidRPr="00235E31">
        <w:rPr>
          <w:rFonts w:cstheme="minorHAnsi"/>
        </w:rPr>
        <w:t>of the International Chronostratigraphic Chart (ICC)</w:t>
      </w:r>
      <w:r w:rsidR="002B056F" w:rsidRPr="00235E31">
        <w:rPr>
          <w:rFonts w:cstheme="minorHAnsi"/>
        </w:rPr>
        <w:t xml:space="preserve"> (Cohen et al., 2013)</w:t>
      </w:r>
      <w:r w:rsidR="009A7FD0" w:rsidRPr="00235E31">
        <w:rPr>
          <w:rFonts w:cstheme="minorHAnsi"/>
        </w:rPr>
        <w:t xml:space="preserve"> </w:t>
      </w:r>
      <w:r w:rsidRPr="00235E31">
        <w:rPr>
          <w:rFonts w:cstheme="minorHAnsi"/>
        </w:rPr>
        <w:t>corresponding to</w:t>
      </w:r>
      <w:r w:rsidR="00FA7E60" w:rsidRPr="00235E31">
        <w:rPr>
          <w:rFonts w:cstheme="minorHAnsi"/>
        </w:rPr>
        <w:t xml:space="preserve"> e</w:t>
      </w:r>
      <w:r w:rsidR="009A7FD0" w:rsidRPr="00235E31">
        <w:rPr>
          <w:rFonts w:cstheme="minorHAnsi"/>
        </w:rPr>
        <w:t>ra</w:t>
      </w:r>
      <w:r w:rsidR="00EE7B68" w:rsidRPr="00235E31">
        <w:rPr>
          <w:rFonts w:cstheme="minorHAnsi"/>
        </w:rPr>
        <w:t>them</w:t>
      </w:r>
      <w:r w:rsidR="002B056F" w:rsidRPr="00235E31">
        <w:rPr>
          <w:rFonts w:cstheme="minorHAnsi"/>
        </w:rPr>
        <w:t>s</w:t>
      </w:r>
      <w:r w:rsidR="00EE7B68" w:rsidRPr="00235E31">
        <w:rPr>
          <w:rFonts w:cstheme="minorHAnsi"/>
        </w:rPr>
        <w:t>/era</w:t>
      </w:r>
      <w:r w:rsidR="002B056F" w:rsidRPr="00235E31">
        <w:rPr>
          <w:rFonts w:cstheme="minorHAnsi"/>
        </w:rPr>
        <w:t>s</w:t>
      </w:r>
      <w:r w:rsidR="00EE7B68" w:rsidRPr="00235E31">
        <w:rPr>
          <w:rFonts w:cstheme="minorHAnsi"/>
        </w:rPr>
        <w:t xml:space="preserve"> (“Anthropozoic”</w:t>
      </w:r>
      <w:r w:rsidR="002B056F" w:rsidRPr="00235E31">
        <w:rPr>
          <w:rFonts w:cstheme="minorHAnsi"/>
        </w:rPr>
        <w:t>),</w:t>
      </w:r>
      <w:r w:rsidR="00EE7B68" w:rsidRPr="00235E31">
        <w:rPr>
          <w:rFonts w:cstheme="minorHAnsi"/>
        </w:rPr>
        <w:t xml:space="preserve"> system</w:t>
      </w:r>
      <w:r w:rsidR="002B056F" w:rsidRPr="00235E31">
        <w:rPr>
          <w:rFonts w:cstheme="minorHAnsi"/>
        </w:rPr>
        <w:t>s</w:t>
      </w:r>
      <w:r w:rsidR="00EE7B68" w:rsidRPr="00235E31">
        <w:rPr>
          <w:rFonts w:cstheme="minorHAnsi"/>
        </w:rPr>
        <w:t>/period</w:t>
      </w:r>
      <w:r w:rsidR="002B056F" w:rsidRPr="00235E31">
        <w:rPr>
          <w:rFonts w:cstheme="minorHAnsi"/>
        </w:rPr>
        <w:t>s</w:t>
      </w:r>
      <w:r w:rsidR="00EE7B68" w:rsidRPr="00235E31">
        <w:rPr>
          <w:rFonts w:cstheme="minorHAnsi"/>
        </w:rPr>
        <w:t xml:space="preserve"> (“Anthropo</w:t>
      </w:r>
      <w:r w:rsidR="00FA7E60" w:rsidRPr="00235E31">
        <w:rPr>
          <w:rFonts w:cstheme="minorHAnsi"/>
        </w:rPr>
        <w:t>gene</w:t>
      </w:r>
      <w:r w:rsidR="00EE7B68" w:rsidRPr="00235E31">
        <w:rPr>
          <w:rFonts w:cstheme="minorHAnsi"/>
        </w:rPr>
        <w:t>”</w:t>
      </w:r>
      <w:r w:rsidR="002B056F" w:rsidRPr="00235E31">
        <w:rPr>
          <w:rFonts w:cstheme="minorHAnsi"/>
        </w:rPr>
        <w:t>) and</w:t>
      </w:r>
      <w:r w:rsidR="00FA7E60" w:rsidRPr="00235E31">
        <w:rPr>
          <w:rFonts w:cstheme="minorHAnsi"/>
        </w:rPr>
        <w:t xml:space="preserve"> series/e</w:t>
      </w:r>
      <w:r w:rsidR="00EE7B68" w:rsidRPr="00235E31">
        <w:rPr>
          <w:rFonts w:cstheme="minorHAnsi"/>
        </w:rPr>
        <w:t>poch</w:t>
      </w:r>
      <w:r w:rsidR="002B056F" w:rsidRPr="00235E31">
        <w:rPr>
          <w:rFonts w:cstheme="minorHAnsi"/>
        </w:rPr>
        <w:t>s</w:t>
      </w:r>
      <w:r w:rsidR="00EE7B68" w:rsidRPr="00235E31">
        <w:rPr>
          <w:rFonts w:cstheme="minorHAnsi"/>
        </w:rPr>
        <w:t xml:space="preserve"> (“Anthropo</w:t>
      </w:r>
      <w:r w:rsidR="009A7FD0" w:rsidRPr="00235E31">
        <w:rPr>
          <w:rFonts w:cstheme="minorHAnsi"/>
        </w:rPr>
        <w:t>cene</w:t>
      </w:r>
      <w:r w:rsidR="00EE7B68" w:rsidRPr="00235E31">
        <w:rPr>
          <w:rFonts w:cstheme="minorHAnsi"/>
        </w:rPr>
        <w:t>”</w:t>
      </w:r>
      <w:r w:rsidR="009A7FD0" w:rsidRPr="00235E31">
        <w:rPr>
          <w:rFonts w:cstheme="minorHAnsi"/>
        </w:rPr>
        <w:t>).</w:t>
      </w:r>
      <w:r w:rsidR="00FC75E3" w:rsidRPr="00235E31">
        <w:rPr>
          <w:rFonts w:cstheme="minorHAnsi"/>
        </w:rPr>
        <w:t xml:space="preserve"> </w:t>
      </w:r>
      <w:r w:rsidR="00F81023" w:rsidRPr="00235E31">
        <w:rPr>
          <w:rFonts w:cstheme="minorHAnsi"/>
        </w:rPr>
        <w:t xml:space="preserve">These names are </w:t>
      </w:r>
      <w:r w:rsidR="006A38D9" w:rsidRPr="00235E31">
        <w:rPr>
          <w:rFonts w:cstheme="minorHAnsi"/>
        </w:rPr>
        <w:t xml:space="preserve">usually </w:t>
      </w:r>
      <w:r w:rsidR="00F81023" w:rsidRPr="00235E31">
        <w:rPr>
          <w:rFonts w:cstheme="minorHAnsi"/>
        </w:rPr>
        <w:t xml:space="preserve">written </w:t>
      </w:r>
      <w:r w:rsidR="00AE6A11" w:rsidRPr="00235E31">
        <w:rPr>
          <w:rFonts w:cstheme="minorHAnsi"/>
        </w:rPr>
        <w:t>in quotation marks because they are informal terms,</w:t>
      </w:r>
      <w:r w:rsidR="00F0379A" w:rsidRPr="00235E31">
        <w:rPr>
          <w:rFonts w:cstheme="minorHAnsi"/>
        </w:rPr>
        <w:t xml:space="preserve"> that is, terms that</w:t>
      </w:r>
      <w:r w:rsidR="00AE6A11" w:rsidRPr="00235E31">
        <w:rPr>
          <w:rFonts w:cstheme="minorHAnsi"/>
        </w:rPr>
        <w:t xml:space="preserve"> have not been formalized </w:t>
      </w:r>
      <w:r w:rsidR="00EE7B68" w:rsidRPr="00235E31">
        <w:rPr>
          <w:rFonts w:cstheme="minorHAnsi"/>
        </w:rPr>
        <w:t>by</w:t>
      </w:r>
      <w:r w:rsidR="00AE6A11" w:rsidRPr="00235E31">
        <w:rPr>
          <w:rFonts w:cstheme="minorHAnsi"/>
        </w:rPr>
        <w:t xml:space="preserve"> the </w:t>
      </w:r>
      <w:r w:rsidR="00AB5DC5" w:rsidRPr="00235E31">
        <w:rPr>
          <w:rFonts w:cstheme="minorHAnsi"/>
        </w:rPr>
        <w:t>International Commission on St</w:t>
      </w:r>
      <w:r w:rsidR="002F01FC" w:rsidRPr="00235E31">
        <w:rPr>
          <w:rFonts w:cstheme="minorHAnsi"/>
        </w:rPr>
        <w:t>ratigraphy (ICS)</w:t>
      </w:r>
      <w:r w:rsidR="00EE7B68" w:rsidRPr="00235E31">
        <w:rPr>
          <w:rFonts w:cstheme="minorHAnsi"/>
        </w:rPr>
        <w:t xml:space="preserve"> and the International Union of Geological Sciences (IUGS), following the rules of the International Straigraph</w:t>
      </w:r>
      <w:r w:rsidR="00E12C38" w:rsidRPr="00235E31">
        <w:rPr>
          <w:rFonts w:cstheme="minorHAnsi"/>
        </w:rPr>
        <w:t>ic Guide (ISG) (</w:t>
      </w:r>
      <w:r w:rsidR="00EE7B68" w:rsidRPr="00235E31">
        <w:rPr>
          <w:rFonts w:cstheme="minorHAnsi"/>
        </w:rPr>
        <w:t>Murphy &amp; Salvador, 1999)</w:t>
      </w:r>
      <w:r w:rsidR="002F01FC" w:rsidRPr="00235E31">
        <w:rPr>
          <w:rFonts w:cstheme="minorHAnsi"/>
        </w:rPr>
        <w:t xml:space="preserve">. </w:t>
      </w:r>
      <w:r w:rsidR="001649E7" w:rsidRPr="00235E31">
        <w:rPr>
          <w:rFonts w:cstheme="minorHAnsi"/>
        </w:rPr>
        <w:t>Of the</w:t>
      </w:r>
      <w:r w:rsidR="003034E9" w:rsidRPr="00235E31">
        <w:rPr>
          <w:rFonts w:cstheme="minorHAnsi"/>
        </w:rPr>
        <w:t xml:space="preserve"> </w:t>
      </w:r>
      <w:r w:rsidR="00673F45" w:rsidRPr="00235E31">
        <w:rPr>
          <w:rFonts w:cstheme="minorHAnsi"/>
        </w:rPr>
        <w:t>above</w:t>
      </w:r>
      <w:r w:rsidR="00834481" w:rsidRPr="00235E31">
        <w:rPr>
          <w:rFonts w:cstheme="minorHAnsi"/>
        </w:rPr>
        <w:t>mentioned informal names,</w:t>
      </w:r>
      <w:r w:rsidR="00170AD7" w:rsidRPr="00235E31">
        <w:rPr>
          <w:rFonts w:cstheme="minorHAnsi"/>
        </w:rPr>
        <w:t xml:space="preserve"> </w:t>
      </w:r>
      <w:r w:rsidR="003E3F03" w:rsidRPr="00235E31">
        <w:rPr>
          <w:rFonts w:cstheme="minorHAnsi"/>
        </w:rPr>
        <w:t xml:space="preserve">only the </w:t>
      </w:r>
      <w:r w:rsidR="0092792E" w:rsidRPr="00235E31">
        <w:rPr>
          <w:rFonts w:cstheme="minorHAnsi"/>
        </w:rPr>
        <w:t>“</w:t>
      </w:r>
      <w:r w:rsidR="003E3F03" w:rsidRPr="00235E31">
        <w:rPr>
          <w:rFonts w:cstheme="minorHAnsi"/>
        </w:rPr>
        <w:t>Anthropocene</w:t>
      </w:r>
      <w:r w:rsidR="0092792E" w:rsidRPr="00235E31">
        <w:rPr>
          <w:rFonts w:cstheme="minorHAnsi"/>
        </w:rPr>
        <w:t>”</w:t>
      </w:r>
      <w:r w:rsidR="004E1629" w:rsidRPr="00235E31">
        <w:rPr>
          <w:rFonts w:cstheme="minorHAnsi"/>
        </w:rPr>
        <w:t xml:space="preserve"> (Crutzen &amp; Stoermer, 2000)</w:t>
      </w:r>
      <w:r w:rsidR="001649E7" w:rsidRPr="00235E31">
        <w:rPr>
          <w:rFonts w:cstheme="minorHAnsi"/>
        </w:rPr>
        <w:t xml:space="preserve"> is</w:t>
      </w:r>
      <w:r w:rsidR="003034E9" w:rsidRPr="00235E31">
        <w:rPr>
          <w:rFonts w:cstheme="minorHAnsi"/>
        </w:rPr>
        <w:t xml:space="preserve"> under study for forma</w:t>
      </w:r>
      <w:r w:rsidR="0092792E" w:rsidRPr="00235E31">
        <w:rPr>
          <w:rFonts w:cstheme="minorHAnsi"/>
        </w:rPr>
        <w:t>lization.</w:t>
      </w:r>
      <w:r w:rsidR="004E1629" w:rsidRPr="00235E31">
        <w:rPr>
          <w:rFonts w:cstheme="minorHAnsi"/>
        </w:rPr>
        <w:t xml:space="preserve"> The</w:t>
      </w:r>
      <w:r w:rsidR="002B056F" w:rsidRPr="00235E31">
        <w:rPr>
          <w:rFonts w:cstheme="minorHAnsi"/>
        </w:rPr>
        <w:t xml:space="preserve"> “Anthropogene” was unsuccessfully proposed as a synonym for the Quaternary (Gerasimov, 1979), whereas the</w:t>
      </w:r>
      <w:r w:rsidR="004E1629" w:rsidRPr="00235E31">
        <w:rPr>
          <w:rFonts w:cstheme="minorHAnsi"/>
        </w:rPr>
        <w:t xml:space="preserve"> “Anthropozoic” (Stoppani, 1873) has never been cons</w:t>
      </w:r>
      <w:r w:rsidR="002B056F" w:rsidRPr="00235E31">
        <w:rPr>
          <w:rFonts w:cstheme="minorHAnsi"/>
        </w:rPr>
        <w:t>idered for formalization</w:t>
      </w:r>
      <w:r w:rsidR="004E1629" w:rsidRPr="00235E31">
        <w:rPr>
          <w:rFonts w:cstheme="minorHAnsi"/>
        </w:rPr>
        <w:t xml:space="preserve">. </w:t>
      </w:r>
    </w:p>
    <w:p w14:paraId="0AE143F3" w14:textId="77777777" w:rsidR="00834481" w:rsidRPr="00235E31" w:rsidRDefault="00834481" w:rsidP="00B53817">
      <w:pPr>
        <w:spacing w:after="0" w:line="240" w:lineRule="auto"/>
        <w:rPr>
          <w:rFonts w:cstheme="minorHAnsi"/>
        </w:rPr>
      </w:pPr>
    </w:p>
    <w:p w14:paraId="7EF86C35" w14:textId="1D87C822" w:rsidR="005B6F87" w:rsidRPr="00235E31" w:rsidRDefault="003034E9" w:rsidP="000E3B3C">
      <w:pPr>
        <w:spacing w:after="0" w:line="240" w:lineRule="auto"/>
        <w:rPr>
          <w:rFonts w:cstheme="minorHAnsi"/>
        </w:rPr>
      </w:pPr>
      <w:r w:rsidRPr="00235E31">
        <w:rPr>
          <w:rFonts w:cstheme="minorHAnsi"/>
        </w:rPr>
        <w:lastRenderedPageBreak/>
        <w:t>The Anthropocene Working Group (AWG) was created in 2009 to prepare a report to be submitted to the IC</w:t>
      </w:r>
      <w:r w:rsidR="00170AD7" w:rsidRPr="00235E31">
        <w:rPr>
          <w:rFonts w:cstheme="minorHAnsi"/>
        </w:rPr>
        <w:t xml:space="preserve">S for the </w:t>
      </w:r>
      <w:r w:rsidR="00400715" w:rsidRPr="00235E31">
        <w:rPr>
          <w:rFonts w:cstheme="minorHAnsi"/>
        </w:rPr>
        <w:t>formalization</w:t>
      </w:r>
      <w:r w:rsidR="00170AD7" w:rsidRPr="00235E31">
        <w:rPr>
          <w:rFonts w:cstheme="minorHAnsi"/>
        </w:rPr>
        <w:t xml:space="preserve"> of the Anthropocene</w:t>
      </w:r>
      <w:r w:rsidR="00971502" w:rsidRPr="00235E31">
        <w:rPr>
          <w:rFonts w:cstheme="minorHAnsi"/>
        </w:rPr>
        <w:t xml:space="preserve"> as a new series/epoch following the Holocene</w:t>
      </w:r>
      <w:r w:rsidRPr="00235E31">
        <w:rPr>
          <w:rFonts w:cstheme="minorHAnsi"/>
        </w:rPr>
        <w:t>.</w:t>
      </w:r>
      <w:r w:rsidR="00490CEE" w:rsidRPr="00235E31">
        <w:rPr>
          <w:rFonts w:cstheme="minorHAnsi"/>
        </w:rPr>
        <w:t xml:space="preserve"> </w:t>
      </w:r>
      <w:r w:rsidR="00FA7E60" w:rsidRPr="00235E31">
        <w:rPr>
          <w:rFonts w:cstheme="minorHAnsi"/>
        </w:rPr>
        <w:t>For such formalization</w:t>
      </w:r>
      <w:r w:rsidR="00490CEE" w:rsidRPr="00235E31">
        <w:rPr>
          <w:rFonts w:cstheme="minorHAnsi"/>
        </w:rPr>
        <w:t>,</w:t>
      </w:r>
      <w:r w:rsidR="00CB0E55" w:rsidRPr="00235E31">
        <w:rPr>
          <w:rFonts w:cstheme="minorHAnsi"/>
        </w:rPr>
        <w:t xml:space="preserve"> the ICS</w:t>
      </w:r>
      <w:r w:rsidR="00F66556" w:rsidRPr="00235E31">
        <w:rPr>
          <w:rFonts w:cstheme="minorHAnsi"/>
        </w:rPr>
        <w:t xml:space="preserve"> requires the definition</w:t>
      </w:r>
      <w:r w:rsidR="00A9766F" w:rsidRPr="00235E31">
        <w:rPr>
          <w:rFonts w:cstheme="minorHAnsi"/>
        </w:rPr>
        <w:t xml:space="preserve"> of a </w:t>
      </w:r>
      <w:r w:rsidR="00F66556" w:rsidRPr="00235E31">
        <w:rPr>
          <w:rFonts w:cstheme="minorHAnsi"/>
        </w:rPr>
        <w:t>standard stratigraphic section (stratotype) that characterizes the Anthropocene</w:t>
      </w:r>
      <w:r w:rsidR="000D2D76" w:rsidRPr="00235E31">
        <w:rPr>
          <w:rFonts w:cstheme="minorHAnsi"/>
        </w:rPr>
        <w:t xml:space="preserve"> and distinguishes it from the Holocene on the basis of specific stratigraphic markers (e.g., </w:t>
      </w:r>
      <w:r w:rsidR="00436CE0" w:rsidRPr="00235E31">
        <w:rPr>
          <w:rFonts w:cstheme="minorHAnsi"/>
        </w:rPr>
        <w:t xml:space="preserve">lithology, </w:t>
      </w:r>
      <w:r w:rsidR="00DA1ADB" w:rsidRPr="00235E31">
        <w:rPr>
          <w:rFonts w:cstheme="minorHAnsi"/>
        </w:rPr>
        <w:t>fossils,</w:t>
      </w:r>
      <w:r w:rsidR="000D2D76" w:rsidRPr="00235E31">
        <w:rPr>
          <w:rFonts w:cstheme="minorHAnsi"/>
        </w:rPr>
        <w:t xml:space="preserve"> physicochemical features)</w:t>
      </w:r>
      <w:r w:rsidR="00490CEE" w:rsidRPr="00235E31">
        <w:rPr>
          <w:rFonts w:cstheme="minorHAnsi"/>
        </w:rPr>
        <w:t>.</w:t>
      </w:r>
      <w:r w:rsidR="000D2D76" w:rsidRPr="00235E31">
        <w:rPr>
          <w:rFonts w:cstheme="minorHAnsi"/>
        </w:rPr>
        <w:t xml:space="preserve"> The basal level of this stratotype is known as the Global Stratotype Section and Point (GSSP) and should be recognizable (or correlatable) worldwide and globally synchronous</w:t>
      </w:r>
      <w:r w:rsidR="00F66556" w:rsidRPr="00235E31">
        <w:rPr>
          <w:rFonts w:cstheme="minorHAnsi"/>
        </w:rPr>
        <w:t xml:space="preserve"> </w:t>
      </w:r>
      <w:r w:rsidR="002D1C1E" w:rsidRPr="00235E31">
        <w:rPr>
          <w:rFonts w:cstheme="minorHAnsi"/>
        </w:rPr>
        <w:t>(</w:t>
      </w:r>
      <w:r w:rsidR="00533D89" w:rsidRPr="00235E31">
        <w:rPr>
          <w:rFonts w:cstheme="minorHAnsi"/>
        </w:rPr>
        <w:t xml:space="preserve">Murphy &amp; </w:t>
      </w:r>
      <w:r w:rsidR="002D1C1E" w:rsidRPr="00235E31">
        <w:rPr>
          <w:rFonts w:cstheme="minorHAnsi"/>
        </w:rPr>
        <w:t>S</w:t>
      </w:r>
      <w:r w:rsidR="00533D89" w:rsidRPr="00235E31">
        <w:rPr>
          <w:rFonts w:cstheme="minorHAnsi"/>
        </w:rPr>
        <w:t>alvador, 1999</w:t>
      </w:r>
      <w:r w:rsidR="00CD6282" w:rsidRPr="00235E31">
        <w:rPr>
          <w:rFonts w:cstheme="minorHAnsi"/>
        </w:rPr>
        <w:t>; Lucas, 2018</w:t>
      </w:r>
      <w:r w:rsidR="002D1C1E" w:rsidRPr="00235E31">
        <w:rPr>
          <w:rFonts w:cstheme="minorHAnsi"/>
        </w:rPr>
        <w:t>)</w:t>
      </w:r>
      <w:r w:rsidR="00577B6D" w:rsidRPr="00235E31">
        <w:rPr>
          <w:rFonts w:cstheme="minorHAnsi"/>
        </w:rPr>
        <w:t>.</w:t>
      </w:r>
      <w:r w:rsidR="00FE1672" w:rsidRPr="00235E31">
        <w:rPr>
          <w:rFonts w:cstheme="minorHAnsi"/>
        </w:rPr>
        <w:t xml:space="preserve"> </w:t>
      </w:r>
      <w:r w:rsidR="00490CEE" w:rsidRPr="00235E31">
        <w:rPr>
          <w:rFonts w:cstheme="minorHAnsi"/>
        </w:rPr>
        <w:t>To date</w:t>
      </w:r>
      <w:r w:rsidR="00FE1672" w:rsidRPr="00235E31">
        <w:rPr>
          <w:rFonts w:cstheme="minorHAnsi"/>
        </w:rPr>
        <w:t>, the AWG has been able to define a possible</w:t>
      </w:r>
      <w:r w:rsidR="00170AD7" w:rsidRPr="00235E31">
        <w:rPr>
          <w:rFonts w:cstheme="minorHAnsi"/>
        </w:rPr>
        <w:t xml:space="preserve"> beginning of the Anthropocene</w:t>
      </w:r>
      <w:r w:rsidR="00B7373E" w:rsidRPr="00235E31">
        <w:rPr>
          <w:rFonts w:cstheme="minorHAnsi"/>
        </w:rPr>
        <w:t xml:space="preserve"> </w:t>
      </w:r>
      <w:r w:rsidR="00FE7292" w:rsidRPr="00235E31">
        <w:rPr>
          <w:rFonts w:cstheme="minorHAnsi"/>
        </w:rPr>
        <w:t xml:space="preserve">– </w:t>
      </w:r>
      <w:r w:rsidR="00FB42E2" w:rsidRPr="00235E31">
        <w:rPr>
          <w:rFonts w:cstheme="minorHAnsi"/>
        </w:rPr>
        <w:t>1945 CE</w:t>
      </w:r>
      <w:r w:rsidR="00864DB8" w:rsidRPr="00235E31">
        <w:rPr>
          <w:rFonts w:cstheme="minorHAnsi"/>
        </w:rPr>
        <w:t xml:space="preserve"> (Fig. 1)</w:t>
      </w:r>
      <w:r w:rsidR="00FE7292" w:rsidRPr="00235E31">
        <w:rPr>
          <w:rFonts w:cstheme="minorHAnsi"/>
        </w:rPr>
        <w:t xml:space="preserve"> – and the stratigraphic markers to characterize it – the radionuclides produced by the first atomic explosions – and is </w:t>
      </w:r>
      <w:r w:rsidR="00B7373E" w:rsidRPr="00235E31">
        <w:rPr>
          <w:rFonts w:cstheme="minorHAnsi"/>
        </w:rPr>
        <w:t>now</w:t>
      </w:r>
      <w:r w:rsidR="00FE7292" w:rsidRPr="00235E31">
        <w:rPr>
          <w:rFonts w:cstheme="minorHAnsi"/>
        </w:rPr>
        <w:t xml:space="preserve"> looking for the most</w:t>
      </w:r>
      <w:r w:rsidR="00490CEE" w:rsidRPr="00235E31">
        <w:rPr>
          <w:rFonts w:cstheme="minorHAnsi"/>
        </w:rPr>
        <w:t xml:space="preserve"> suitable</w:t>
      </w:r>
      <w:r w:rsidR="00C21CED" w:rsidRPr="00235E31">
        <w:rPr>
          <w:rFonts w:cstheme="minorHAnsi"/>
        </w:rPr>
        <w:t xml:space="preserve"> stratotype to define the corresponding</w:t>
      </w:r>
      <w:r w:rsidR="00A74E1D" w:rsidRPr="00235E31">
        <w:rPr>
          <w:rFonts w:cstheme="minorHAnsi"/>
        </w:rPr>
        <w:t xml:space="preserve"> GSSP</w:t>
      </w:r>
      <w:r w:rsidR="00950C5E" w:rsidRPr="00235E31">
        <w:rPr>
          <w:rFonts w:cstheme="minorHAnsi"/>
        </w:rPr>
        <w:t xml:space="preserve"> (Zalasiewicz et al., 2017</w:t>
      </w:r>
      <w:r w:rsidR="00AB018C" w:rsidRPr="00235E31">
        <w:rPr>
          <w:rFonts w:cstheme="minorHAnsi"/>
        </w:rPr>
        <w:t>a</w:t>
      </w:r>
      <w:r w:rsidR="00950C5E" w:rsidRPr="00235E31">
        <w:rPr>
          <w:rFonts w:cstheme="minorHAnsi"/>
        </w:rPr>
        <w:t>; Waters et al., 2018)</w:t>
      </w:r>
      <w:r w:rsidR="00FE7292" w:rsidRPr="00235E31">
        <w:rPr>
          <w:rFonts w:cstheme="minorHAnsi"/>
        </w:rPr>
        <w:t xml:space="preserve">. According to Jan Zalasiewicz, the AWG convenor, </w:t>
      </w:r>
      <w:r w:rsidR="00FE1672" w:rsidRPr="00235E31">
        <w:rPr>
          <w:rFonts w:cstheme="minorHAnsi"/>
        </w:rPr>
        <w:t xml:space="preserve">the final proposal may still need some more years </w:t>
      </w:r>
      <w:r w:rsidR="006311BE" w:rsidRPr="00235E31">
        <w:rPr>
          <w:rFonts w:cstheme="minorHAnsi"/>
        </w:rPr>
        <w:t xml:space="preserve">to be presented </w:t>
      </w:r>
      <w:r w:rsidR="00400715" w:rsidRPr="00235E31">
        <w:rPr>
          <w:rFonts w:cstheme="minorHAnsi"/>
        </w:rPr>
        <w:t xml:space="preserve">for formalization </w:t>
      </w:r>
      <w:r w:rsidR="00FE1672" w:rsidRPr="00235E31">
        <w:rPr>
          <w:rFonts w:cstheme="minorHAnsi"/>
        </w:rPr>
        <w:t>(</w:t>
      </w:r>
      <w:r w:rsidR="00546E1D" w:rsidRPr="00235E31">
        <w:rPr>
          <w:rFonts w:cstheme="minorHAnsi"/>
        </w:rPr>
        <w:t xml:space="preserve">Rull, </w:t>
      </w:r>
      <w:r w:rsidR="00FE1672" w:rsidRPr="00235E31">
        <w:rPr>
          <w:rFonts w:cstheme="minorHAnsi"/>
        </w:rPr>
        <w:t>2018</w:t>
      </w:r>
      <w:r w:rsidR="009B6650" w:rsidRPr="00235E31">
        <w:rPr>
          <w:rFonts w:cstheme="minorHAnsi"/>
        </w:rPr>
        <w:t>a</w:t>
      </w:r>
      <w:r w:rsidR="00FE1672" w:rsidRPr="00235E31">
        <w:rPr>
          <w:rFonts w:cstheme="minorHAnsi"/>
        </w:rPr>
        <w:t xml:space="preserve">). </w:t>
      </w:r>
      <w:r w:rsidR="007765F7" w:rsidRPr="00235E31">
        <w:rPr>
          <w:rFonts w:cstheme="minorHAnsi"/>
        </w:rPr>
        <w:t>Fulfilling</w:t>
      </w:r>
      <w:r w:rsidR="00400715" w:rsidRPr="00235E31">
        <w:rPr>
          <w:rFonts w:cstheme="minorHAnsi"/>
        </w:rPr>
        <w:t xml:space="preserve"> the quoted </w:t>
      </w:r>
      <w:r w:rsidR="00FB42E2" w:rsidRPr="00235E31">
        <w:rPr>
          <w:rFonts w:cstheme="minorHAnsi"/>
        </w:rPr>
        <w:t>chronostratigraphic</w:t>
      </w:r>
      <w:r w:rsidR="00C44506" w:rsidRPr="00235E31">
        <w:rPr>
          <w:rFonts w:cstheme="minorHAnsi"/>
        </w:rPr>
        <w:t xml:space="preserve"> requirements, however, does not guarantee </w:t>
      </w:r>
      <w:r w:rsidR="00834481" w:rsidRPr="00235E31">
        <w:rPr>
          <w:rFonts w:cstheme="minorHAnsi"/>
        </w:rPr>
        <w:t>an</w:t>
      </w:r>
      <w:r w:rsidR="00C44506" w:rsidRPr="00235E31">
        <w:rPr>
          <w:rFonts w:cstheme="minorHAnsi"/>
        </w:rPr>
        <w:t xml:space="preserve"> automatic formalization</w:t>
      </w:r>
      <w:r w:rsidR="006E6A9C" w:rsidRPr="00235E31">
        <w:rPr>
          <w:rFonts w:cstheme="minorHAnsi"/>
        </w:rPr>
        <w:t xml:space="preserve"> of the</w:t>
      </w:r>
      <w:r w:rsidR="00C44506" w:rsidRPr="00235E31">
        <w:rPr>
          <w:rFonts w:cstheme="minorHAnsi"/>
        </w:rPr>
        <w:t xml:space="preserve"> </w:t>
      </w:r>
      <w:r w:rsidR="00170AD7" w:rsidRPr="00235E31">
        <w:rPr>
          <w:rFonts w:cstheme="minorHAnsi"/>
        </w:rPr>
        <w:t>Anthropocene</w:t>
      </w:r>
      <w:r w:rsidR="00C44506" w:rsidRPr="00235E31">
        <w:rPr>
          <w:rFonts w:cstheme="minorHAnsi"/>
        </w:rPr>
        <w:t xml:space="preserve"> </w:t>
      </w:r>
      <w:r w:rsidR="00556AFB" w:rsidRPr="00235E31">
        <w:rPr>
          <w:rFonts w:cstheme="minorHAnsi"/>
        </w:rPr>
        <w:t xml:space="preserve">since </w:t>
      </w:r>
      <w:r w:rsidR="00C44506" w:rsidRPr="00235E31">
        <w:rPr>
          <w:rFonts w:cstheme="minorHAnsi"/>
        </w:rPr>
        <w:t xml:space="preserve">the proposal should be approved by the ICS and ratified by the IUGS after detailed </w:t>
      </w:r>
      <w:r w:rsidR="006B4CAC" w:rsidRPr="00235E31">
        <w:rPr>
          <w:rFonts w:cstheme="minorHAnsi"/>
        </w:rPr>
        <w:t xml:space="preserve">scientific </w:t>
      </w:r>
      <w:r w:rsidR="00C44506" w:rsidRPr="00235E31">
        <w:rPr>
          <w:rFonts w:cstheme="minorHAnsi"/>
        </w:rPr>
        <w:t>analysis</w:t>
      </w:r>
      <w:r w:rsidR="006B4CAC" w:rsidRPr="00235E31">
        <w:rPr>
          <w:rFonts w:cstheme="minorHAnsi"/>
        </w:rPr>
        <w:t xml:space="preserve"> of the evidence</w:t>
      </w:r>
      <w:r w:rsidR="00C44506" w:rsidRPr="00235E31">
        <w:rPr>
          <w:rFonts w:cstheme="minorHAnsi"/>
        </w:rPr>
        <w:t>.</w:t>
      </w:r>
      <w:r w:rsidR="006E6A9C" w:rsidRPr="00235E31">
        <w:rPr>
          <w:rFonts w:cstheme="minorHAnsi"/>
        </w:rPr>
        <w:t xml:space="preserve"> </w:t>
      </w:r>
      <w:r w:rsidR="005B6F87" w:rsidRPr="00235E31">
        <w:rPr>
          <w:rFonts w:cstheme="minorHAnsi"/>
        </w:rPr>
        <w:t xml:space="preserve">Since several years ago, there </w:t>
      </w:r>
      <w:r w:rsidR="00556AFB" w:rsidRPr="00235E31">
        <w:rPr>
          <w:rFonts w:cstheme="minorHAnsi"/>
        </w:rPr>
        <w:t>has been</w:t>
      </w:r>
      <w:r w:rsidR="005B6F87" w:rsidRPr="00235E31">
        <w:rPr>
          <w:rFonts w:cstheme="minorHAnsi"/>
        </w:rPr>
        <w:t xml:space="preserve"> an intense debate between the AWG (Waters et al., 2014, 2016</w:t>
      </w:r>
      <w:r w:rsidR="004E1BE0" w:rsidRPr="00235E31">
        <w:rPr>
          <w:rFonts w:cstheme="minorHAnsi"/>
        </w:rPr>
        <w:t xml:space="preserve">; Zalasiewicz et al., </w:t>
      </w:r>
      <w:r w:rsidR="00AB018C" w:rsidRPr="00235E31">
        <w:rPr>
          <w:rFonts w:cstheme="minorHAnsi"/>
        </w:rPr>
        <w:t xml:space="preserve">2016, </w:t>
      </w:r>
      <w:r w:rsidR="004E1BE0" w:rsidRPr="00235E31">
        <w:rPr>
          <w:rFonts w:cstheme="minorHAnsi"/>
        </w:rPr>
        <w:t>2017</w:t>
      </w:r>
      <w:r w:rsidR="00AB018C" w:rsidRPr="00235E31">
        <w:rPr>
          <w:rFonts w:cstheme="minorHAnsi"/>
        </w:rPr>
        <w:t>b</w:t>
      </w:r>
      <w:r w:rsidR="005B6F87" w:rsidRPr="00235E31">
        <w:rPr>
          <w:rFonts w:cstheme="minorHAnsi"/>
        </w:rPr>
        <w:t>) and members of the ICS and the IUGS (Finney, 2014</w:t>
      </w:r>
      <w:r w:rsidR="004E1BE0" w:rsidRPr="00235E31">
        <w:rPr>
          <w:rFonts w:cstheme="minorHAnsi"/>
        </w:rPr>
        <w:t>;</w:t>
      </w:r>
      <w:r w:rsidR="00760A04" w:rsidRPr="00235E31">
        <w:rPr>
          <w:rFonts w:cstheme="minorHAnsi"/>
        </w:rPr>
        <w:t xml:space="preserve"> Gibbard &amp; Walker</w:t>
      </w:r>
      <w:r w:rsidR="005B6F87" w:rsidRPr="00235E31">
        <w:rPr>
          <w:rFonts w:cstheme="minorHAnsi"/>
        </w:rPr>
        <w:t>, 2014</w:t>
      </w:r>
      <w:r w:rsidR="006D2E44" w:rsidRPr="00235E31">
        <w:rPr>
          <w:rFonts w:cstheme="minorHAnsi"/>
        </w:rPr>
        <w:t>;</w:t>
      </w:r>
      <w:r w:rsidR="004E1BE0" w:rsidRPr="00235E31">
        <w:rPr>
          <w:rFonts w:cstheme="minorHAnsi"/>
        </w:rPr>
        <w:t xml:space="preserve"> </w:t>
      </w:r>
      <w:r w:rsidR="000C506E" w:rsidRPr="00235E31">
        <w:rPr>
          <w:rFonts w:cstheme="minorHAnsi"/>
        </w:rPr>
        <w:t>Edwards, 2015;</w:t>
      </w:r>
      <w:r w:rsidR="00BA7221" w:rsidRPr="00235E31">
        <w:rPr>
          <w:rFonts w:cstheme="minorHAnsi"/>
        </w:rPr>
        <w:t xml:space="preserve"> Walker et al., 2015;</w:t>
      </w:r>
      <w:r w:rsidR="000C506E" w:rsidRPr="00235E31">
        <w:rPr>
          <w:rFonts w:cstheme="minorHAnsi"/>
        </w:rPr>
        <w:t xml:space="preserve"> </w:t>
      </w:r>
      <w:r w:rsidR="004E1BE0" w:rsidRPr="00235E31">
        <w:rPr>
          <w:rFonts w:cstheme="minorHAnsi"/>
        </w:rPr>
        <w:t>Finne</w:t>
      </w:r>
      <w:r w:rsidR="000C506E" w:rsidRPr="00235E31">
        <w:rPr>
          <w:rFonts w:cstheme="minorHAnsi"/>
        </w:rPr>
        <w:t>y &amp; Edwards, 2016</w:t>
      </w:r>
      <w:r w:rsidR="005B6F87" w:rsidRPr="00235E31">
        <w:rPr>
          <w:rFonts w:cstheme="minorHAnsi"/>
        </w:rPr>
        <w:t>), which suggests that, in its current form</w:t>
      </w:r>
      <w:r w:rsidR="00864DB8" w:rsidRPr="00235E31">
        <w:rPr>
          <w:rFonts w:cstheme="minorHAnsi"/>
        </w:rPr>
        <w:t xml:space="preserve"> (Fig. 1)</w:t>
      </w:r>
      <w:r w:rsidR="005B6F87" w:rsidRPr="00235E31">
        <w:rPr>
          <w:rFonts w:cstheme="minorHAnsi"/>
        </w:rPr>
        <w:t>, the AWG proposal might not be approved</w:t>
      </w:r>
      <w:r w:rsidR="00FA7E60" w:rsidRPr="00235E31">
        <w:rPr>
          <w:rFonts w:cstheme="minorHAnsi"/>
        </w:rPr>
        <w:t xml:space="preserve"> (Rull, 2018a)</w:t>
      </w:r>
      <w:r w:rsidR="005B6F87" w:rsidRPr="00235E31">
        <w:rPr>
          <w:rFonts w:cstheme="minorHAnsi"/>
        </w:rPr>
        <w:t>.</w:t>
      </w:r>
    </w:p>
    <w:p w14:paraId="1B5C3088" w14:textId="77777777" w:rsidR="00CC1B2C" w:rsidRPr="00235E31" w:rsidRDefault="00CC1B2C" w:rsidP="000E3B3C">
      <w:pPr>
        <w:spacing w:after="0" w:line="240" w:lineRule="auto"/>
        <w:rPr>
          <w:rFonts w:cstheme="minorHAnsi"/>
        </w:rPr>
      </w:pPr>
    </w:p>
    <w:p w14:paraId="3ABE8DE0" w14:textId="5812A0F3" w:rsidR="00020932" w:rsidRPr="00235E31" w:rsidRDefault="000C506E" w:rsidP="000E3B3C">
      <w:pPr>
        <w:spacing w:after="0" w:line="240" w:lineRule="auto"/>
        <w:rPr>
          <w:rFonts w:cstheme="minorHAnsi"/>
        </w:rPr>
      </w:pPr>
      <w:r w:rsidRPr="00235E31">
        <w:rPr>
          <w:rFonts w:cstheme="minorHAnsi"/>
        </w:rPr>
        <w:t>T</w:t>
      </w:r>
      <w:r w:rsidR="00546E1D" w:rsidRPr="00235E31">
        <w:rPr>
          <w:rFonts w:cstheme="minorHAnsi"/>
        </w:rPr>
        <w:t>h</w:t>
      </w:r>
      <w:r w:rsidR="00A15A21" w:rsidRPr="00235E31">
        <w:rPr>
          <w:rFonts w:cstheme="minorHAnsi"/>
        </w:rPr>
        <w:t>e</w:t>
      </w:r>
      <w:r w:rsidR="00546E1D" w:rsidRPr="00235E31">
        <w:rPr>
          <w:rFonts w:cstheme="minorHAnsi"/>
        </w:rPr>
        <w:t xml:space="preserve"> term</w:t>
      </w:r>
      <w:r w:rsidR="00A15A21" w:rsidRPr="00235E31">
        <w:rPr>
          <w:rFonts w:cstheme="minorHAnsi"/>
        </w:rPr>
        <w:t xml:space="preserve"> “Anthropocene”</w:t>
      </w:r>
      <w:r w:rsidR="00546E1D" w:rsidRPr="00235E31">
        <w:rPr>
          <w:rFonts w:cstheme="minorHAnsi"/>
        </w:rPr>
        <w:t xml:space="preserve"> was coined by Crutzen &amp; Stoermer (2000) using environmental rather than stratigraphic criteria. These authors</w:t>
      </w:r>
      <w:r w:rsidR="00CB0B5C" w:rsidRPr="00235E31">
        <w:rPr>
          <w:rFonts w:cstheme="minorHAnsi"/>
        </w:rPr>
        <w:t xml:space="preserve"> discussed a possible beginning for the new epoch in the latter 18</w:t>
      </w:r>
      <w:r w:rsidR="00CB0B5C" w:rsidRPr="00235E31">
        <w:rPr>
          <w:rFonts w:cstheme="minorHAnsi"/>
          <w:vertAlign w:val="superscript"/>
        </w:rPr>
        <w:t>th</w:t>
      </w:r>
      <w:r w:rsidR="00CB0B5C" w:rsidRPr="00235E31">
        <w:rPr>
          <w:rFonts w:cstheme="minorHAnsi"/>
        </w:rPr>
        <w:t xml:space="preserve"> century, coinciding with the ons</w:t>
      </w:r>
      <w:r w:rsidR="00774FED" w:rsidRPr="00235E31">
        <w:rPr>
          <w:rFonts w:cstheme="minorHAnsi"/>
        </w:rPr>
        <w:t>et of the Industrial Revolution and the ensuing increase of atmospheric CO</w:t>
      </w:r>
      <w:r w:rsidR="00774FED" w:rsidRPr="00235E31">
        <w:rPr>
          <w:rFonts w:cstheme="minorHAnsi"/>
          <w:vertAlign w:val="subscript"/>
        </w:rPr>
        <w:t>2</w:t>
      </w:r>
      <w:r w:rsidR="00FC4ABB" w:rsidRPr="00235E31">
        <w:rPr>
          <w:rFonts w:cstheme="minorHAnsi"/>
        </w:rPr>
        <w:t xml:space="preserve"> and other industrialization indicators.</w:t>
      </w:r>
      <w:r w:rsidR="00774FED" w:rsidRPr="00235E31">
        <w:rPr>
          <w:rFonts w:cstheme="minorHAnsi"/>
        </w:rPr>
        <w:t xml:space="preserve"> However, Crutzen &amp; Stoerme</w:t>
      </w:r>
      <w:r w:rsidR="00D057B1" w:rsidRPr="00235E31">
        <w:rPr>
          <w:rFonts w:cstheme="minorHAnsi"/>
        </w:rPr>
        <w:t>r (</w:t>
      </w:r>
      <w:r w:rsidR="00774FED" w:rsidRPr="00235E31">
        <w:rPr>
          <w:rFonts w:cstheme="minorHAnsi"/>
        </w:rPr>
        <w:t>2000)</w:t>
      </w:r>
      <w:r w:rsidR="00CB0B5C" w:rsidRPr="00235E31">
        <w:rPr>
          <w:rFonts w:cstheme="minorHAnsi"/>
        </w:rPr>
        <w:t xml:space="preserve"> did not dismiss the possibility of including the entire Holocene</w:t>
      </w:r>
      <w:r w:rsidR="00170AD7" w:rsidRPr="00235E31">
        <w:rPr>
          <w:rFonts w:cstheme="minorHAnsi"/>
        </w:rPr>
        <w:t xml:space="preserve"> within the Anthropocene</w:t>
      </w:r>
      <w:r w:rsidR="00774FED" w:rsidRPr="00235E31">
        <w:rPr>
          <w:rFonts w:cstheme="minorHAnsi"/>
        </w:rPr>
        <w:t xml:space="preserve"> concept</w:t>
      </w:r>
      <w:r w:rsidR="00CB0B5C" w:rsidRPr="00235E31">
        <w:rPr>
          <w:rFonts w:cstheme="minorHAnsi"/>
        </w:rPr>
        <w:t xml:space="preserve">. </w:t>
      </w:r>
      <w:r w:rsidR="00630FA4" w:rsidRPr="00235E31">
        <w:rPr>
          <w:rFonts w:cstheme="minorHAnsi"/>
        </w:rPr>
        <w:t xml:space="preserve">Others considered that the first global manifestations of human impact on the Earth system, which </w:t>
      </w:r>
      <w:r w:rsidR="002F0D8C" w:rsidRPr="00235E31">
        <w:rPr>
          <w:rFonts w:cstheme="minorHAnsi"/>
        </w:rPr>
        <w:t xml:space="preserve">still </w:t>
      </w:r>
      <w:r w:rsidR="00630FA4" w:rsidRPr="00235E31">
        <w:rPr>
          <w:rFonts w:cstheme="minorHAnsi"/>
        </w:rPr>
        <w:t>is th</w:t>
      </w:r>
      <w:r w:rsidR="00170AD7" w:rsidRPr="00235E31">
        <w:rPr>
          <w:rFonts w:cstheme="minorHAnsi"/>
        </w:rPr>
        <w:t>e main criterion to define the Anthropocene</w:t>
      </w:r>
      <w:r w:rsidR="00630FA4" w:rsidRPr="00235E31">
        <w:rPr>
          <w:rFonts w:cstheme="minorHAnsi"/>
        </w:rPr>
        <w:t xml:space="preserve"> series/epoch, occurred in the </w:t>
      </w:r>
      <w:r w:rsidR="00774FED" w:rsidRPr="00235E31">
        <w:rPr>
          <w:rFonts w:cstheme="minorHAnsi"/>
        </w:rPr>
        <w:t>Early-Mid Holocene</w:t>
      </w:r>
      <w:r w:rsidR="00630FA4" w:rsidRPr="00235E31">
        <w:rPr>
          <w:rFonts w:cstheme="minorHAnsi"/>
        </w:rPr>
        <w:t xml:space="preserve"> as a consequence of the Neolithic Revolution, which produced the first significant increases of atmospheric greenhouse gases</w:t>
      </w:r>
      <w:r w:rsidR="008A2682" w:rsidRPr="00235E31">
        <w:rPr>
          <w:rFonts w:cstheme="minorHAnsi"/>
        </w:rPr>
        <w:t xml:space="preserve"> (Ruddiman</w:t>
      </w:r>
      <w:r w:rsidR="00D057B1" w:rsidRPr="00235E31">
        <w:rPr>
          <w:rFonts w:cstheme="minorHAnsi"/>
        </w:rPr>
        <w:t>,</w:t>
      </w:r>
      <w:r w:rsidR="008A2682" w:rsidRPr="00235E31">
        <w:rPr>
          <w:rFonts w:cstheme="minorHAnsi"/>
        </w:rPr>
        <w:t xml:space="preserve"> 2003,</w:t>
      </w:r>
      <w:r w:rsidR="00D057B1" w:rsidRPr="00235E31">
        <w:rPr>
          <w:rFonts w:cstheme="minorHAnsi"/>
        </w:rPr>
        <w:t xml:space="preserve"> 2013</w:t>
      </w:r>
      <w:r w:rsidR="00630FA4" w:rsidRPr="00235E31">
        <w:rPr>
          <w:rFonts w:cstheme="minorHAnsi"/>
        </w:rPr>
        <w:t>).</w:t>
      </w:r>
      <w:r w:rsidR="00D6152E" w:rsidRPr="00235E31">
        <w:rPr>
          <w:rFonts w:cstheme="minorHAnsi"/>
        </w:rPr>
        <w:t xml:space="preserve"> This has been called the early Anthropocene proposal.</w:t>
      </w:r>
      <w:r w:rsidR="00774FED" w:rsidRPr="00235E31">
        <w:rPr>
          <w:rFonts w:cstheme="minorHAnsi"/>
        </w:rPr>
        <w:t xml:space="preserve"> It h</w:t>
      </w:r>
      <w:r w:rsidR="00170AD7" w:rsidRPr="00235E31">
        <w:rPr>
          <w:rFonts w:cstheme="minorHAnsi"/>
        </w:rPr>
        <w:t>as also been proposed that the Anthropocene</w:t>
      </w:r>
      <w:r w:rsidR="00774FED" w:rsidRPr="00235E31">
        <w:rPr>
          <w:rFonts w:cstheme="minorHAnsi"/>
        </w:rPr>
        <w:t xml:space="preserve"> may have started wit</w:t>
      </w:r>
      <w:r w:rsidR="00FB42E2" w:rsidRPr="00235E31">
        <w:rPr>
          <w:rFonts w:cstheme="minorHAnsi"/>
        </w:rPr>
        <w:t>h the Great Acceleration (mid-20</w:t>
      </w:r>
      <w:r w:rsidR="00FB42E2" w:rsidRPr="00235E31">
        <w:rPr>
          <w:rFonts w:cstheme="minorHAnsi"/>
          <w:vertAlign w:val="superscript"/>
        </w:rPr>
        <w:t>th</w:t>
      </w:r>
      <w:r w:rsidR="00FB42E2" w:rsidRPr="00235E31">
        <w:rPr>
          <w:rFonts w:cstheme="minorHAnsi"/>
        </w:rPr>
        <w:t xml:space="preserve"> century</w:t>
      </w:r>
      <w:r w:rsidR="00774FED" w:rsidRPr="00235E31">
        <w:rPr>
          <w:rFonts w:cstheme="minorHAnsi"/>
        </w:rPr>
        <w:t>), w</w:t>
      </w:r>
      <w:r w:rsidR="00BF01E2" w:rsidRPr="00235E31">
        <w:rPr>
          <w:rFonts w:cstheme="minorHAnsi"/>
        </w:rPr>
        <w:t>here the environmental impact</w:t>
      </w:r>
      <w:r w:rsidR="00AC204B" w:rsidRPr="00235E31">
        <w:rPr>
          <w:rFonts w:cstheme="minorHAnsi"/>
        </w:rPr>
        <w:t>s</w:t>
      </w:r>
      <w:r w:rsidR="00BF01E2" w:rsidRPr="00235E31">
        <w:rPr>
          <w:rFonts w:cstheme="minorHAnsi"/>
        </w:rPr>
        <w:t xml:space="preserve"> initiated </w:t>
      </w:r>
      <w:r w:rsidR="00AC204B" w:rsidRPr="00235E31">
        <w:rPr>
          <w:rFonts w:cstheme="minorHAnsi"/>
        </w:rPr>
        <w:t>by</w:t>
      </w:r>
      <w:r w:rsidR="00774FED" w:rsidRPr="00235E31">
        <w:rPr>
          <w:rFonts w:cstheme="minorHAnsi"/>
        </w:rPr>
        <w:t xml:space="preserve"> the Industrial Revolution exacerbated. This proposal coincides, in chronological terms, with the</w:t>
      </w:r>
      <w:r w:rsidR="002F0D8C" w:rsidRPr="00235E31">
        <w:rPr>
          <w:rFonts w:cstheme="minorHAnsi"/>
        </w:rPr>
        <w:t xml:space="preserve"> Atomic Age and the</w:t>
      </w:r>
      <w:r w:rsidR="00774FED" w:rsidRPr="00235E31">
        <w:rPr>
          <w:rFonts w:cstheme="minorHAnsi"/>
        </w:rPr>
        <w:t xml:space="preserve"> AWG prop</w:t>
      </w:r>
      <w:r w:rsidR="002F0D8C" w:rsidRPr="00235E31">
        <w:rPr>
          <w:rFonts w:cstheme="minorHAnsi"/>
        </w:rPr>
        <w:t>osal in its present state</w:t>
      </w:r>
      <w:r w:rsidR="00774FED" w:rsidRPr="00235E31">
        <w:rPr>
          <w:rFonts w:cstheme="minorHAnsi"/>
        </w:rPr>
        <w:t>.</w:t>
      </w:r>
      <w:r w:rsidR="00630FA4" w:rsidRPr="00235E31">
        <w:rPr>
          <w:rFonts w:cstheme="minorHAnsi"/>
        </w:rPr>
        <w:t xml:space="preserve"> </w:t>
      </w:r>
      <w:r w:rsidR="00774FED" w:rsidRPr="00235E31">
        <w:rPr>
          <w:rFonts w:cstheme="minorHAnsi"/>
        </w:rPr>
        <w:t>Other proposals exist that will not be discussed here</w:t>
      </w:r>
      <w:r w:rsidR="00D057B1" w:rsidRPr="00235E31">
        <w:rPr>
          <w:rFonts w:cstheme="minorHAnsi"/>
        </w:rPr>
        <w:t xml:space="preserve"> (Lewis &amp; Masin, 2015</w:t>
      </w:r>
      <w:r w:rsidR="0083601B" w:rsidRPr="00235E31">
        <w:rPr>
          <w:rFonts w:cstheme="minorHAnsi"/>
        </w:rPr>
        <w:t>, 2018</w:t>
      </w:r>
      <w:r w:rsidR="00774FED" w:rsidRPr="00235E31">
        <w:rPr>
          <w:rFonts w:cstheme="minorHAnsi"/>
        </w:rPr>
        <w:t>)</w:t>
      </w:r>
      <w:r w:rsidR="00AC204B" w:rsidRPr="00235E31">
        <w:rPr>
          <w:rFonts w:cstheme="minorHAnsi"/>
        </w:rPr>
        <w:t>,</w:t>
      </w:r>
      <w:r w:rsidR="00774FED" w:rsidRPr="00235E31">
        <w:rPr>
          <w:rFonts w:cstheme="minorHAnsi"/>
        </w:rPr>
        <w:t xml:space="preserve"> but all of them coincide in tw</w:t>
      </w:r>
      <w:r w:rsidR="00020932" w:rsidRPr="00235E31">
        <w:rPr>
          <w:rFonts w:cstheme="minorHAnsi"/>
        </w:rPr>
        <w:t xml:space="preserve">o main aspects. </w:t>
      </w:r>
      <w:r w:rsidR="00774FED" w:rsidRPr="00235E31">
        <w:rPr>
          <w:rFonts w:cstheme="minorHAnsi"/>
        </w:rPr>
        <w:t>First, all</w:t>
      </w:r>
      <w:r w:rsidR="00170AD7" w:rsidRPr="00235E31">
        <w:rPr>
          <w:rFonts w:cstheme="minorHAnsi"/>
        </w:rPr>
        <w:t xml:space="preserve"> the existing proposals on the Anthropocene</w:t>
      </w:r>
      <w:r w:rsidR="00774FED" w:rsidRPr="00235E31">
        <w:rPr>
          <w:rFonts w:cstheme="minorHAnsi"/>
        </w:rPr>
        <w:t xml:space="preserve"> are based on environmental criteria</w:t>
      </w:r>
      <w:r w:rsidR="001A4E04" w:rsidRPr="00235E31">
        <w:rPr>
          <w:rFonts w:cstheme="minorHAnsi"/>
        </w:rPr>
        <w:t xml:space="preserve">, rather than on stratigraphic grounds, and prioritize the definition of a starting date </w:t>
      </w:r>
      <w:r w:rsidR="00DA1ADB" w:rsidRPr="00235E31">
        <w:rPr>
          <w:rFonts w:cstheme="minorHAnsi"/>
        </w:rPr>
        <w:t xml:space="preserve">for this new </w:t>
      </w:r>
      <w:r w:rsidR="00E11A99" w:rsidRPr="00235E31">
        <w:rPr>
          <w:rFonts w:cstheme="minorHAnsi"/>
        </w:rPr>
        <w:t xml:space="preserve">epoch </w:t>
      </w:r>
      <w:r w:rsidR="001A4E04" w:rsidRPr="00235E31">
        <w:rPr>
          <w:rFonts w:cstheme="minorHAnsi"/>
        </w:rPr>
        <w:t>over other formal sratigraphic requirements</w:t>
      </w:r>
      <w:r w:rsidR="00774FED" w:rsidRPr="00235E31">
        <w:rPr>
          <w:rFonts w:cstheme="minorHAnsi"/>
        </w:rPr>
        <w:t>.</w:t>
      </w:r>
      <w:r w:rsidR="00170AD7" w:rsidRPr="00235E31">
        <w:rPr>
          <w:rFonts w:cstheme="minorHAnsi"/>
        </w:rPr>
        <w:t xml:space="preserve"> So defined, the Anthropocene</w:t>
      </w:r>
      <w:r w:rsidR="001A4E04" w:rsidRPr="00235E31">
        <w:rPr>
          <w:rFonts w:cstheme="minorHAnsi"/>
        </w:rPr>
        <w:t xml:space="preserve"> is more a historical phase than a stratigraphic unit and, therefore, the use of a forma</w:t>
      </w:r>
      <w:r w:rsidR="00170AD7" w:rsidRPr="00235E31">
        <w:rPr>
          <w:rFonts w:cstheme="minorHAnsi"/>
        </w:rPr>
        <w:t>l stratigraphic term ending in -cene</w:t>
      </w:r>
      <w:r w:rsidR="001A4E04" w:rsidRPr="00235E31">
        <w:rPr>
          <w:rFonts w:cstheme="minorHAnsi"/>
        </w:rPr>
        <w:t xml:space="preserve"> is not appropriate</w:t>
      </w:r>
      <w:r w:rsidR="00CC438A" w:rsidRPr="00235E31">
        <w:rPr>
          <w:rFonts w:cstheme="minorHAnsi"/>
        </w:rPr>
        <w:t xml:space="preserve"> (</w:t>
      </w:r>
      <w:r w:rsidR="00493E38" w:rsidRPr="00235E31">
        <w:rPr>
          <w:rFonts w:cstheme="minorHAnsi"/>
        </w:rPr>
        <w:t xml:space="preserve">Finney &amp; </w:t>
      </w:r>
      <w:r w:rsidR="00FA7EAD" w:rsidRPr="00235E31">
        <w:rPr>
          <w:rFonts w:cstheme="minorHAnsi"/>
        </w:rPr>
        <w:t>Edwards, 2016</w:t>
      </w:r>
      <w:r w:rsidR="00CC438A" w:rsidRPr="00235E31">
        <w:rPr>
          <w:rFonts w:cstheme="minorHAnsi"/>
        </w:rPr>
        <w:t>)</w:t>
      </w:r>
      <w:r w:rsidR="001A4E04" w:rsidRPr="00235E31">
        <w:rPr>
          <w:rFonts w:cstheme="minorHAnsi"/>
        </w:rPr>
        <w:t>.</w:t>
      </w:r>
      <w:r w:rsidR="00774FED" w:rsidRPr="00235E31">
        <w:rPr>
          <w:rFonts w:cstheme="minorHAnsi"/>
        </w:rPr>
        <w:t xml:space="preserve"> Second, </w:t>
      </w:r>
      <w:r w:rsidR="00E11A99" w:rsidRPr="00235E31">
        <w:rPr>
          <w:rFonts w:cstheme="minorHAnsi"/>
        </w:rPr>
        <w:t>it seems universally</w:t>
      </w:r>
      <w:r w:rsidR="001A4E04" w:rsidRPr="00235E31">
        <w:rPr>
          <w:rFonts w:cstheme="minorHAnsi"/>
        </w:rPr>
        <w:t xml:space="preserve"> accepted</w:t>
      </w:r>
      <w:r w:rsidR="00AC0C00" w:rsidRPr="00235E31">
        <w:rPr>
          <w:rFonts w:cstheme="minorHAnsi"/>
        </w:rPr>
        <w:t xml:space="preserve"> and taken for granted</w:t>
      </w:r>
      <w:r w:rsidR="001A4E04" w:rsidRPr="00235E31">
        <w:rPr>
          <w:rFonts w:cstheme="minorHAnsi"/>
        </w:rPr>
        <w:t xml:space="preserve"> that the new stratigraphic unit </w:t>
      </w:r>
      <w:r w:rsidR="004C61FD" w:rsidRPr="00235E31">
        <w:rPr>
          <w:rFonts w:cstheme="minorHAnsi"/>
        </w:rPr>
        <w:t xml:space="preserve">required </w:t>
      </w:r>
      <w:r w:rsidR="001A4E04" w:rsidRPr="00235E31">
        <w:rPr>
          <w:rFonts w:cstheme="minorHAnsi"/>
        </w:rPr>
        <w:t>to account for the human influence o</w:t>
      </w:r>
      <w:r w:rsidR="00AC204B" w:rsidRPr="00235E31">
        <w:rPr>
          <w:rFonts w:cstheme="minorHAnsi"/>
        </w:rPr>
        <w:t>n</w:t>
      </w:r>
      <w:r w:rsidR="001A4E04" w:rsidRPr="00235E31">
        <w:rPr>
          <w:rFonts w:cstheme="minorHAnsi"/>
        </w:rPr>
        <w:t xml:space="preserve"> the Earth system should be a series/epoch</w:t>
      </w:r>
      <w:r w:rsidR="00AC0C00" w:rsidRPr="00235E31">
        <w:rPr>
          <w:rFonts w:cstheme="minorHAnsi"/>
        </w:rPr>
        <w:t>,</w:t>
      </w:r>
      <w:r w:rsidR="001A4E04" w:rsidRPr="00235E31">
        <w:rPr>
          <w:rFonts w:cstheme="minorHAnsi"/>
        </w:rPr>
        <w:t xml:space="preserve"> </w:t>
      </w:r>
      <w:r w:rsidR="00AC0C00" w:rsidRPr="00235E31">
        <w:rPr>
          <w:rFonts w:cstheme="minorHAnsi"/>
        </w:rPr>
        <w:t>albeit</w:t>
      </w:r>
      <w:r w:rsidR="001A4E04" w:rsidRPr="00235E31">
        <w:rPr>
          <w:rFonts w:cstheme="minorHAnsi"/>
        </w:rPr>
        <w:t xml:space="preserve"> nobody has provided</w:t>
      </w:r>
      <w:r w:rsidR="004C61FD" w:rsidRPr="00235E31">
        <w:rPr>
          <w:rFonts w:cstheme="minorHAnsi"/>
        </w:rPr>
        <w:t xml:space="preserve"> a reason for this, not even Crutzen &amp; Stoermer (2000), who coined the term.</w:t>
      </w:r>
      <w:r w:rsidR="0095412A" w:rsidRPr="00235E31">
        <w:rPr>
          <w:rFonts w:cstheme="minorHAnsi"/>
        </w:rPr>
        <w:t xml:space="preserve"> Head &amp; Gibbard (2015) discussed the possibility of the Anthropocene as a stage or substage of the Holocene epoch, in which case the appropriate name would be “Anthropocenian”.</w:t>
      </w:r>
    </w:p>
    <w:p w14:paraId="3B559441" w14:textId="77777777" w:rsidR="00020932" w:rsidRPr="00235E31" w:rsidRDefault="00020932" w:rsidP="00B53817">
      <w:pPr>
        <w:spacing w:after="0" w:line="240" w:lineRule="auto"/>
        <w:rPr>
          <w:rFonts w:cstheme="minorHAnsi"/>
        </w:rPr>
      </w:pPr>
    </w:p>
    <w:p w14:paraId="5D255F32" w14:textId="3428703D" w:rsidR="00E64B16" w:rsidRPr="00235E31" w:rsidRDefault="00170AD7" w:rsidP="00B53817">
      <w:pPr>
        <w:spacing w:after="0" w:line="240" w:lineRule="auto"/>
        <w:rPr>
          <w:rFonts w:cstheme="minorHAnsi"/>
        </w:rPr>
      </w:pPr>
      <w:r w:rsidRPr="00235E31">
        <w:rPr>
          <w:rFonts w:cstheme="minorHAnsi"/>
        </w:rPr>
        <w:t xml:space="preserve">The term </w:t>
      </w:r>
      <w:r w:rsidR="00283DB5" w:rsidRPr="00235E31">
        <w:rPr>
          <w:rFonts w:cstheme="minorHAnsi"/>
        </w:rPr>
        <w:t>“</w:t>
      </w:r>
      <w:r w:rsidRPr="00235E31">
        <w:rPr>
          <w:rFonts w:cstheme="minorHAnsi"/>
        </w:rPr>
        <w:t>Anthropozoic</w:t>
      </w:r>
      <w:r w:rsidR="00283DB5" w:rsidRPr="00235E31">
        <w:rPr>
          <w:rFonts w:cstheme="minorHAnsi"/>
        </w:rPr>
        <w:t>”</w:t>
      </w:r>
      <w:r w:rsidR="00CF5E76" w:rsidRPr="00235E31">
        <w:rPr>
          <w:rFonts w:cstheme="minorHAnsi"/>
        </w:rPr>
        <w:t xml:space="preserve"> was coined, described </w:t>
      </w:r>
      <w:r w:rsidR="00CE0E60" w:rsidRPr="00235E31">
        <w:rPr>
          <w:rFonts w:cstheme="minorHAnsi"/>
        </w:rPr>
        <w:t>and characterized</w:t>
      </w:r>
      <w:r w:rsidR="002D5EA5" w:rsidRPr="00235E31">
        <w:rPr>
          <w:rFonts w:cstheme="minorHAnsi"/>
        </w:rPr>
        <w:t xml:space="preserve"> </w:t>
      </w:r>
      <w:r w:rsidR="00CE0E60" w:rsidRPr="00235E31">
        <w:rPr>
          <w:rFonts w:cstheme="minorHAnsi"/>
        </w:rPr>
        <w:t>by Stoppani (</w:t>
      </w:r>
      <w:r w:rsidR="002D5EA5" w:rsidRPr="00235E31">
        <w:rPr>
          <w:rFonts w:cstheme="minorHAnsi"/>
        </w:rPr>
        <w:t>1873)</w:t>
      </w:r>
      <w:r w:rsidR="002D447D" w:rsidRPr="00235E31">
        <w:rPr>
          <w:rFonts w:cstheme="minorHAnsi"/>
        </w:rPr>
        <w:t xml:space="preserve"> </w:t>
      </w:r>
      <w:r w:rsidR="00CE0E60" w:rsidRPr="00235E31">
        <w:rPr>
          <w:rFonts w:cstheme="minorHAnsi"/>
        </w:rPr>
        <w:t>in the late 19</w:t>
      </w:r>
      <w:r w:rsidR="00CE0E60" w:rsidRPr="00235E31">
        <w:rPr>
          <w:rFonts w:cstheme="minorHAnsi"/>
          <w:vertAlign w:val="superscript"/>
        </w:rPr>
        <w:t>th</w:t>
      </w:r>
      <w:r w:rsidR="00CE0E60" w:rsidRPr="00235E31">
        <w:rPr>
          <w:rFonts w:cstheme="minorHAnsi"/>
        </w:rPr>
        <w:t xml:space="preserve"> century</w:t>
      </w:r>
      <w:r w:rsidR="00630E3F" w:rsidRPr="00235E31">
        <w:rPr>
          <w:rFonts w:cstheme="minorHAnsi"/>
        </w:rPr>
        <w:t xml:space="preserve">, almost 130 years before the </w:t>
      </w:r>
      <w:r w:rsidRPr="00235E31">
        <w:rPr>
          <w:rFonts w:cstheme="minorHAnsi"/>
        </w:rPr>
        <w:t>Anthropocene</w:t>
      </w:r>
      <w:r w:rsidR="00640BF1" w:rsidRPr="00235E31">
        <w:rPr>
          <w:rFonts w:cstheme="minorHAnsi"/>
        </w:rPr>
        <w:t xml:space="preserve"> was formulated</w:t>
      </w:r>
      <w:r w:rsidR="00CF5E76" w:rsidRPr="00235E31">
        <w:rPr>
          <w:rFonts w:cstheme="minorHAnsi"/>
        </w:rPr>
        <w:t>.</w:t>
      </w:r>
      <w:r w:rsidR="002C1807" w:rsidRPr="00235E31">
        <w:rPr>
          <w:rFonts w:cstheme="minorHAnsi"/>
        </w:rPr>
        <w:t xml:space="preserve"> However, the “Anthropozoic” has sparked little interest among stratigraphers and is commonly mentioned merely as a</w:t>
      </w:r>
      <w:r w:rsidR="006247EB" w:rsidRPr="00235E31">
        <w:rPr>
          <w:rFonts w:cstheme="minorHAnsi"/>
        </w:rPr>
        <w:t>n anecdotic</w:t>
      </w:r>
      <w:r w:rsidR="002C1807" w:rsidRPr="00235E31">
        <w:rPr>
          <w:rFonts w:cstheme="minorHAnsi"/>
        </w:rPr>
        <w:t xml:space="preserve"> historical</w:t>
      </w:r>
      <w:r w:rsidR="006247EB" w:rsidRPr="00235E31">
        <w:rPr>
          <w:rFonts w:cstheme="minorHAnsi"/>
        </w:rPr>
        <w:t xml:space="preserve"> </w:t>
      </w:r>
      <w:r w:rsidR="002C1807" w:rsidRPr="00235E31">
        <w:rPr>
          <w:rFonts w:cstheme="minorHAnsi"/>
        </w:rPr>
        <w:t xml:space="preserve">datum, </w:t>
      </w:r>
      <w:r w:rsidR="00AC0C00" w:rsidRPr="00235E31">
        <w:rPr>
          <w:rFonts w:cstheme="minorHAnsi"/>
        </w:rPr>
        <w:t>without further descriptions and discussions</w:t>
      </w:r>
      <w:r w:rsidR="002C1807" w:rsidRPr="00235E31">
        <w:rPr>
          <w:rFonts w:cstheme="minorHAnsi"/>
        </w:rPr>
        <w:t>. For example,</w:t>
      </w:r>
      <w:r w:rsidR="00CF5E76" w:rsidRPr="00235E31">
        <w:rPr>
          <w:rFonts w:cstheme="minorHAnsi"/>
        </w:rPr>
        <w:t xml:space="preserve"> Crutzen &amp; Stoermer (200</w:t>
      </w:r>
      <w:r w:rsidR="002D5EA5" w:rsidRPr="00235E31">
        <w:rPr>
          <w:rFonts w:cstheme="minorHAnsi"/>
        </w:rPr>
        <w:t>0</w:t>
      </w:r>
      <w:r w:rsidR="00CF5E76" w:rsidRPr="00235E31">
        <w:rPr>
          <w:rFonts w:cstheme="minorHAnsi"/>
        </w:rPr>
        <w:t xml:space="preserve">) mentioned </w:t>
      </w:r>
      <w:r w:rsidR="002D5EA5" w:rsidRPr="00235E31">
        <w:rPr>
          <w:rFonts w:cstheme="minorHAnsi"/>
        </w:rPr>
        <w:t>that</w:t>
      </w:r>
      <w:r w:rsidRPr="00235E31">
        <w:rPr>
          <w:rFonts w:cstheme="minorHAnsi"/>
        </w:rPr>
        <w:t xml:space="preserve"> the </w:t>
      </w:r>
      <w:r w:rsidR="002C1807" w:rsidRPr="00235E31">
        <w:rPr>
          <w:rFonts w:cstheme="minorHAnsi"/>
        </w:rPr>
        <w:t>Anthropozoic era was proposed by</w:t>
      </w:r>
      <w:r w:rsidR="009137EC" w:rsidRPr="00235E31">
        <w:rPr>
          <w:rFonts w:cstheme="minorHAnsi"/>
        </w:rPr>
        <w:t xml:space="preserve"> </w:t>
      </w:r>
      <w:r w:rsidR="009137EC" w:rsidRPr="00235E31">
        <w:rPr>
          <w:rFonts w:cstheme="minorHAnsi"/>
        </w:rPr>
        <w:lastRenderedPageBreak/>
        <w:t>Stoppani</w:t>
      </w:r>
      <w:r w:rsidR="00640BF1" w:rsidRPr="00235E31">
        <w:rPr>
          <w:rFonts w:cstheme="minorHAnsi"/>
        </w:rPr>
        <w:t xml:space="preserve"> (1873)</w:t>
      </w:r>
      <w:r w:rsidR="002C1807" w:rsidRPr="00235E31">
        <w:rPr>
          <w:rFonts w:cstheme="minorHAnsi"/>
        </w:rPr>
        <w:t>, who</w:t>
      </w:r>
      <w:r w:rsidR="009137EC" w:rsidRPr="00235E31">
        <w:rPr>
          <w:rFonts w:cstheme="minorHAnsi"/>
        </w:rPr>
        <w:t xml:space="preserve"> considered humankind as a “new telluric force which in power and universality may be compared to the greater forces of earth”. </w:t>
      </w:r>
      <w:r w:rsidR="00AC204B" w:rsidRPr="00235E31">
        <w:rPr>
          <w:rFonts w:cstheme="minorHAnsi"/>
        </w:rPr>
        <w:t xml:space="preserve">However, </w:t>
      </w:r>
      <w:r w:rsidR="009137EC" w:rsidRPr="00235E31">
        <w:rPr>
          <w:rFonts w:cstheme="minorHAnsi"/>
        </w:rPr>
        <w:t xml:space="preserve">Stoppani did much more than that, as he dedicated three chapters (more than 120 pages) of his </w:t>
      </w:r>
      <w:r w:rsidR="009137EC" w:rsidRPr="00235E31">
        <w:rPr>
          <w:rFonts w:cstheme="minorHAnsi"/>
          <w:i/>
        </w:rPr>
        <w:t>Corso di Geologia</w:t>
      </w:r>
      <w:r w:rsidR="0079001A" w:rsidRPr="00235E31">
        <w:rPr>
          <w:rFonts w:cstheme="minorHAnsi"/>
        </w:rPr>
        <w:t xml:space="preserve"> (Geology Course)</w:t>
      </w:r>
      <w:r w:rsidR="008B4AB0" w:rsidRPr="00235E31">
        <w:rPr>
          <w:rFonts w:cstheme="minorHAnsi"/>
        </w:rPr>
        <w:t xml:space="preserve"> to defining</w:t>
      </w:r>
      <w:r w:rsidR="009137EC" w:rsidRPr="00235E31">
        <w:rPr>
          <w:rFonts w:cstheme="minorHAnsi"/>
        </w:rPr>
        <w:t>,</w:t>
      </w:r>
      <w:r w:rsidR="008B4AB0" w:rsidRPr="00235E31">
        <w:rPr>
          <w:rFonts w:cstheme="minorHAnsi"/>
        </w:rPr>
        <w:t xml:space="preserve"> characterizing and subdividing</w:t>
      </w:r>
      <w:r w:rsidRPr="00235E31">
        <w:rPr>
          <w:rFonts w:cstheme="minorHAnsi"/>
        </w:rPr>
        <w:t xml:space="preserve"> his Ant</w:t>
      </w:r>
      <w:r w:rsidR="00C22AF0" w:rsidRPr="00235E31">
        <w:rPr>
          <w:rFonts w:cstheme="minorHAnsi"/>
        </w:rPr>
        <w:t>h</w:t>
      </w:r>
      <w:r w:rsidRPr="00235E31">
        <w:rPr>
          <w:rFonts w:cstheme="minorHAnsi"/>
        </w:rPr>
        <w:t>ropozoic</w:t>
      </w:r>
      <w:r w:rsidR="009137EC" w:rsidRPr="00235E31">
        <w:rPr>
          <w:rFonts w:cstheme="minorHAnsi"/>
        </w:rPr>
        <w:t xml:space="preserve"> era</w:t>
      </w:r>
      <w:r w:rsidR="0079001A" w:rsidRPr="00235E31">
        <w:rPr>
          <w:rFonts w:cstheme="minorHAnsi"/>
        </w:rPr>
        <w:t>.</w:t>
      </w:r>
      <w:r w:rsidR="009137EC" w:rsidRPr="00235E31">
        <w:rPr>
          <w:rFonts w:cstheme="minorHAnsi"/>
        </w:rPr>
        <w:t xml:space="preserve"> </w:t>
      </w:r>
      <w:r w:rsidR="000C506E" w:rsidRPr="00235E31">
        <w:rPr>
          <w:rFonts w:cstheme="minorHAnsi"/>
        </w:rPr>
        <w:t>The low popularity of the Anthropozoic proposal is likely due</w:t>
      </w:r>
      <w:r w:rsidR="007420B1" w:rsidRPr="00235E31">
        <w:rPr>
          <w:rFonts w:cstheme="minorHAnsi"/>
        </w:rPr>
        <w:t xml:space="preserve"> to two main reasons. First,</w:t>
      </w:r>
      <w:r w:rsidR="000C506E" w:rsidRPr="00235E31">
        <w:rPr>
          <w:rFonts w:cstheme="minorHAnsi"/>
        </w:rPr>
        <w:t xml:space="preserve"> Stoppani wrote in Italian</w:t>
      </w:r>
      <w:r w:rsidR="007420B1" w:rsidRPr="00235E31">
        <w:rPr>
          <w:rFonts w:cstheme="minorHAnsi"/>
        </w:rPr>
        <w:t xml:space="preserve">, </w:t>
      </w:r>
      <w:r w:rsidR="00AC204B" w:rsidRPr="00235E31">
        <w:rPr>
          <w:rFonts w:cstheme="minorHAnsi"/>
        </w:rPr>
        <w:t xml:space="preserve">and </w:t>
      </w:r>
      <w:r w:rsidR="000C506E" w:rsidRPr="00235E31">
        <w:rPr>
          <w:rFonts w:cstheme="minorHAnsi"/>
        </w:rPr>
        <w:t xml:space="preserve">only a few partial English and Spanish translations of some relevant paragraphs </w:t>
      </w:r>
      <w:r w:rsidR="00C419D7" w:rsidRPr="00235E31">
        <w:rPr>
          <w:rFonts w:cstheme="minorHAnsi"/>
        </w:rPr>
        <w:t>exist (e.g., Turpin &amp; Federighi, 2012;</w:t>
      </w:r>
      <w:r w:rsidR="00AD7296" w:rsidRPr="00235E31">
        <w:rPr>
          <w:rFonts w:cstheme="minorHAnsi"/>
        </w:rPr>
        <w:t xml:space="preserve"> Federighi, 2013;</w:t>
      </w:r>
      <w:r w:rsidR="007420B1" w:rsidRPr="00235E31">
        <w:rPr>
          <w:rFonts w:cstheme="minorHAnsi"/>
        </w:rPr>
        <w:t xml:space="preserve"> Rull, 2018b). Second, Stoppani was deeply</w:t>
      </w:r>
      <w:r w:rsidR="000C506E" w:rsidRPr="00235E31">
        <w:rPr>
          <w:rFonts w:cstheme="minorHAnsi"/>
        </w:rPr>
        <w:t xml:space="preserve"> anti-Darwinian</w:t>
      </w:r>
      <w:r w:rsidR="007420B1" w:rsidRPr="00235E31">
        <w:rPr>
          <w:rFonts w:cstheme="minorHAnsi"/>
        </w:rPr>
        <w:t xml:space="preserve"> and based the</w:t>
      </w:r>
      <w:r w:rsidR="000C506E" w:rsidRPr="00235E31">
        <w:rPr>
          <w:rFonts w:cstheme="minorHAnsi"/>
        </w:rPr>
        <w:t xml:space="preserve"> new era </w:t>
      </w:r>
      <w:r w:rsidR="00AC204B" w:rsidRPr="00235E31">
        <w:rPr>
          <w:rFonts w:cstheme="minorHAnsi"/>
        </w:rPr>
        <w:t>on</w:t>
      </w:r>
      <w:r w:rsidR="000C506E" w:rsidRPr="00235E31">
        <w:rPr>
          <w:rFonts w:cstheme="minorHAnsi"/>
        </w:rPr>
        <w:t xml:space="preserve"> the </w:t>
      </w:r>
      <w:r w:rsidR="007420B1" w:rsidRPr="00235E31">
        <w:rPr>
          <w:rFonts w:cstheme="minorHAnsi"/>
        </w:rPr>
        <w:t xml:space="preserve">divine </w:t>
      </w:r>
      <w:r w:rsidR="000C506E" w:rsidRPr="00235E31">
        <w:rPr>
          <w:rFonts w:cstheme="minorHAnsi"/>
        </w:rPr>
        <w:t xml:space="preserve">creation of Man who would have received God’s mandate </w:t>
      </w:r>
      <w:r w:rsidR="00AC204B" w:rsidRPr="00235E31">
        <w:rPr>
          <w:rFonts w:cstheme="minorHAnsi"/>
        </w:rPr>
        <w:t>t</w:t>
      </w:r>
      <w:r w:rsidR="000C506E" w:rsidRPr="00235E31">
        <w:rPr>
          <w:rFonts w:cstheme="minorHAnsi"/>
        </w:rPr>
        <w:t>o populat</w:t>
      </w:r>
      <w:r w:rsidR="00AC204B" w:rsidRPr="00235E31">
        <w:rPr>
          <w:rFonts w:cstheme="minorHAnsi"/>
        </w:rPr>
        <w:t>e</w:t>
      </w:r>
      <w:r w:rsidR="000C506E" w:rsidRPr="00235E31">
        <w:rPr>
          <w:rFonts w:cstheme="minorHAnsi"/>
        </w:rPr>
        <w:t xml:space="preserve"> and dominat</w:t>
      </w:r>
      <w:r w:rsidR="00AC204B" w:rsidRPr="00235E31">
        <w:rPr>
          <w:rFonts w:cstheme="minorHAnsi"/>
        </w:rPr>
        <w:t>e</w:t>
      </w:r>
      <w:r w:rsidR="000C506E" w:rsidRPr="00235E31">
        <w:rPr>
          <w:rFonts w:cstheme="minorHAnsi"/>
        </w:rPr>
        <w:t xml:space="preserve"> the Earth (Hamilton &amp; Grinevald, 2015). However, in strictly stratigraphic terms, Stoppani provided the necessary elements for the Anthropozoic to be easily rebuilt into a proposal for a new era within the modern chronostratigraphic rules of the ICS</w:t>
      </w:r>
      <w:r w:rsidR="00EC4BAB" w:rsidRPr="00235E31">
        <w:rPr>
          <w:rFonts w:cstheme="minorHAnsi"/>
        </w:rPr>
        <w:t>, as is</w:t>
      </w:r>
      <w:r w:rsidR="007420B1" w:rsidRPr="00235E31">
        <w:rPr>
          <w:rFonts w:cstheme="minorHAnsi"/>
        </w:rPr>
        <w:t xml:space="preserve"> shown in this paper</w:t>
      </w:r>
      <w:r w:rsidR="000C506E" w:rsidRPr="00235E31">
        <w:rPr>
          <w:rFonts w:cstheme="minorHAnsi"/>
        </w:rPr>
        <w:t>.</w:t>
      </w:r>
    </w:p>
    <w:p w14:paraId="7DC1FC58" w14:textId="77777777" w:rsidR="00283DB5" w:rsidRPr="00235E31" w:rsidRDefault="00283DB5" w:rsidP="00B53817">
      <w:pPr>
        <w:spacing w:after="0" w:line="240" w:lineRule="auto"/>
        <w:rPr>
          <w:rFonts w:cstheme="minorHAnsi"/>
        </w:rPr>
      </w:pPr>
    </w:p>
    <w:p w14:paraId="15FAAD7D" w14:textId="76BD6992" w:rsidR="00BA56F5" w:rsidRPr="00235E31" w:rsidRDefault="006A7746" w:rsidP="00B53817">
      <w:pPr>
        <w:spacing w:after="0" w:line="240" w:lineRule="auto"/>
        <w:rPr>
          <w:rFonts w:cstheme="minorHAnsi"/>
        </w:rPr>
      </w:pPr>
      <w:r w:rsidRPr="00235E31">
        <w:rPr>
          <w:rFonts w:cstheme="minorHAnsi"/>
        </w:rPr>
        <w:t>This paper is based on the original Italian text and summarizes Stoppani’s ideas on the Anthropozoic</w:t>
      </w:r>
      <w:r w:rsidR="008B14B5" w:rsidRPr="00235E31">
        <w:rPr>
          <w:rFonts w:cstheme="minorHAnsi"/>
        </w:rPr>
        <w:t>,</w:t>
      </w:r>
      <w:r w:rsidRPr="00235E31">
        <w:rPr>
          <w:rFonts w:cstheme="minorHAnsi"/>
        </w:rPr>
        <w:t xml:space="preserve"> subdivided into four main conceptual sections: (i) </w:t>
      </w:r>
      <w:r w:rsidR="00C01987" w:rsidRPr="00235E31">
        <w:rPr>
          <w:rFonts w:cstheme="minorHAnsi"/>
        </w:rPr>
        <w:t xml:space="preserve">the arguments for the definition of </w:t>
      </w:r>
      <w:r w:rsidR="00EC4BAB" w:rsidRPr="00235E31">
        <w:rPr>
          <w:rFonts w:cstheme="minorHAnsi"/>
        </w:rPr>
        <w:t>the Anthropozoic</w:t>
      </w:r>
      <w:r w:rsidR="00C01987" w:rsidRPr="00235E31">
        <w:rPr>
          <w:rFonts w:cstheme="minorHAnsi"/>
        </w:rPr>
        <w:t xml:space="preserve"> era, (ii) </w:t>
      </w:r>
      <w:r w:rsidRPr="00235E31">
        <w:rPr>
          <w:rFonts w:cstheme="minorHAnsi"/>
        </w:rPr>
        <w:t>the stratigraphic framework in which the new era was proposed</w:t>
      </w:r>
      <w:r w:rsidR="00EC4BAB" w:rsidRPr="00235E31">
        <w:rPr>
          <w:rFonts w:cstheme="minorHAnsi"/>
        </w:rPr>
        <w:t>,</w:t>
      </w:r>
      <w:r w:rsidRPr="00235E31">
        <w:rPr>
          <w:rFonts w:cstheme="minorHAnsi"/>
        </w:rPr>
        <w:t xml:space="preserve"> (iii) the sedimentary record and the stratigraphic markers considered, and (iv) the chronology and the subdivisions of the </w:t>
      </w:r>
      <w:r w:rsidR="005A0B2B" w:rsidRPr="00235E31">
        <w:rPr>
          <w:rFonts w:cstheme="minorHAnsi"/>
        </w:rPr>
        <w:t xml:space="preserve">eventual </w:t>
      </w:r>
      <w:r w:rsidRPr="00235E31">
        <w:rPr>
          <w:rFonts w:cstheme="minorHAnsi"/>
        </w:rPr>
        <w:t>new era.</w:t>
      </w:r>
      <w:r w:rsidR="006478A6" w:rsidRPr="00235E31">
        <w:rPr>
          <w:rFonts w:cstheme="minorHAnsi"/>
        </w:rPr>
        <w:t xml:space="preserve"> This is</w:t>
      </w:r>
      <w:r w:rsidR="00C01987" w:rsidRPr="00235E31">
        <w:rPr>
          <w:rFonts w:cstheme="minorHAnsi"/>
        </w:rPr>
        <w:t xml:space="preserve"> called</w:t>
      </w:r>
      <w:r w:rsidR="006478A6" w:rsidRPr="00235E31">
        <w:rPr>
          <w:rFonts w:cstheme="minorHAnsi"/>
        </w:rPr>
        <w:t xml:space="preserve"> </w:t>
      </w:r>
      <w:r w:rsidR="00C01987" w:rsidRPr="00235E31">
        <w:rPr>
          <w:rFonts w:cstheme="minorHAnsi"/>
        </w:rPr>
        <w:t xml:space="preserve">Stoppani’s </w:t>
      </w:r>
      <w:r w:rsidR="00B33A09" w:rsidRPr="00235E31">
        <w:rPr>
          <w:rFonts w:cstheme="minorHAnsi"/>
        </w:rPr>
        <w:t xml:space="preserve">Anthropozoic </w:t>
      </w:r>
      <w:r w:rsidR="00EC4BAB" w:rsidRPr="00235E31">
        <w:rPr>
          <w:rFonts w:cstheme="minorHAnsi"/>
        </w:rPr>
        <w:t>proposal</w:t>
      </w:r>
      <w:r w:rsidR="00C01987" w:rsidRPr="00235E31">
        <w:rPr>
          <w:rFonts w:cstheme="minorHAnsi"/>
        </w:rPr>
        <w:t xml:space="preserve"> (S</w:t>
      </w:r>
      <w:r w:rsidR="006B77B2" w:rsidRPr="00235E31">
        <w:rPr>
          <w:rFonts w:cstheme="minorHAnsi"/>
        </w:rPr>
        <w:t>A</w:t>
      </w:r>
      <w:r w:rsidR="00BA56F5" w:rsidRPr="00235E31">
        <w:rPr>
          <w:rFonts w:cstheme="minorHAnsi"/>
        </w:rPr>
        <w:t>P)</w:t>
      </w:r>
      <w:r w:rsidR="00AC204B" w:rsidRPr="00235E31">
        <w:rPr>
          <w:rFonts w:cstheme="minorHAnsi"/>
        </w:rPr>
        <w:t xml:space="preserve"> here</w:t>
      </w:r>
      <w:r w:rsidR="00BA56F5" w:rsidRPr="00235E31">
        <w:rPr>
          <w:rFonts w:cstheme="minorHAnsi"/>
        </w:rPr>
        <w:t>. T</w:t>
      </w:r>
      <w:r w:rsidR="00C01987" w:rsidRPr="00235E31">
        <w:rPr>
          <w:rFonts w:cstheme="minorHAnsi"/>
        </w:rPr>
        <w:t xml:space="preserve">he </w:t>
      </w:r>
      <w:r w:rsidR="00BA56F5" w:rsidRPr="00235E31">
        <w:rPr>
          <w:rFonts w:cstheme="minorHAnsi"/>
        </w:rPr>
        <w:t xml:space="preserve">main weaknesses of SAP are discussed and </w:t>
      </w:r>
      <w:r w:rsidR="00BA0572" w:rsidRPr="00235E31">
        <w:rPr>
          <w:rFonts w:cstheme="minorHAnsi"/>
        </w:rPr>
        <w:t xml:space="preserve">resolved </w:t>
      </w:r>
      <w:r w:rsidR="00BA56F5" w:rsidRPr="00235E31">
        <w:rPr>
          <w:rFonts w:cstheme="minorHAnsi"/>
        </w:rPr>
        <w:t>using the intellectual and technological developments of the last century, notably the evolutionary theory applied to humans and radiometric and paleomagnetic dating techniques. The resulting proposal is called the updated Anthropozoic pr</w:t>
      </w:r>
      <w:r w:rsidR="008455C1" w:rsidRPr="00235E31">
        <w:rPr>
          <w:rFonts w:cstheme="minorHAnsi"/>
        </w:rPr>
        <w:t>oposal (UAP</w:t>
      </w:r>
      <w:r w:rsidR="00FA7EAD" w:rsidRPr="00235E31">
        <w:rPr>
          <w:rFonts w:cstheme="minorHAnsi"/>
        </w:rPr>
        <w:t>) and is considered robust enough to be further developed toward an eventual proposal for formalization by the ICS/IUGS.</w:t>
      </w:r>
      <w:r w:rsidR="00CA6260">
        <w:rPr>
          <w:rFonts w:cstheme="minorHAnsi"/>
        </w:rPr>
        <w:t xml:space="preserve"> T</w:t>
      </w:r>
      <w:r w:rsidR="00910948">
        <w:rPr>
          <w:rFonts w:cstheme="minorHAnsi"/>
        </w:rPr>
        <w:t>his paper uses mainly geochronological units (era, period, epoch)</w:t>
      </w:r>
      <w:r w:rsidR="00CA6260">
        <w:rPr>
          <w:rFonts w:cstheme="minorHAnsi"/>
        </w:rPr>
        <w:t xml:space="preserve"> to facilitate non-specialist reading</w:t>
      </w:r>
      <w:r w:rsidR="00910948">
        <w:rPr>
          <w:rFonts w:cstheme="minorHAnsi"/>
        </w:rPr>
        <w:t>.</w:t>
      </w:r>
    </w:p>
    <w:p w14:paraId="4CDE4F14" w14:textId="77777777" w:rsidR="00BA56F5" w:rsidRPr="00235E31" w:rsidRDefault="00BA56F5" w:rsidP="00B53817">
      <w:pPr>
        <w:spacing w:after="0" w:line="240" w:lineRule="auto"/>
        <w:rPr>
          <w:rFonts w:cstheme="minorHAnsi"/>
        </w:rPr>
      </w:pPr>
    </w:p>
    <w:p w14:paraId="078C94BA" w14:textId="4E397ED4" w:rsidR="00792D8D" w:rsidRPr="00235E31" w:rsidRDefault="00F23127" w:rsidP="00B53817">
      <w:pPr>
        <w:spacing w:after="0" w:line="240" w:lineRule="auto"/>
        <w:rPr>
          <w:rFonts w:cstheme="minorHAnsi"/>
          <w:b/>
        </w:rPr>
      </w:pPr>
      <w:r w:rsidRPr="00235E31">
        <w:rPr>
          <w:rFonts w:cstheme="minorHAnsi"/>
          <w:b/>
        </w:rPr>
        <w:t>Stop</w:t>
      </w:r>
      <w:r w:rsidR="00F963DA" w:rsidRPr="00235E31">
        <w:rPr>
          <w:rFonts w:cstheme="minorHAnsi"/>
          <w:b/>
        </w:rPr>
        <w:t>p</w:t>
      </w:r>
      <w:r w:rsidRPr="00235E31">
        <w:rPr>
          <w:rFonts w:cstheme="minorHAnsi"/>
          <w:b/>
        </w:rPr>
        <w:t>ani’s</w:t>
      </w:r>
      <w:r w:rsidR="002D0703" w:rsidRPr="00235E31">
        <w:rPr>
          <w:rFonts w:cstheme="minorHAnsi"/>
          <w:b/>
        </w:rPr>
        <w:t xml:space="preserve"> Anthropozoic</w:t>
      </w:r>
      <w:r w:rsidRPr="00235E31">
        <w:rPr>
          <w:rFonts w:cstheme="minorHAnsi"/>
          <w:b/>
        </w:rPr>
        <w:t xml:space="preserve"> </w:t>
      </w:r>
      <w:r w:rsidR="006B77B2" w:rsidRPr="00235E31">
        <w:rPr>
          <w:rFonts w:cstheme="minorHAnsi"/>
          <w:b/>
        </w:rPr>
        <w:t>proposal (SAP)</w:t>
      </w:r>
    </w:p>
    <w:p w14:paraId="37324A9C" w14:textId="77777777" w:rsidR="00EC4BAB" w:rsidRPr="00235E31" w:rsidRDefault="00EC4BAB" w:rsidP="00B53817">
      <w:pPr>
        <w:spacing w:after="0" w:line="240" w:lineRule="auto"/>
        <w:rPr>
          <w:rFonts w:cstheme="minorHAnsi"/>
        </w:rPr>
      </w:pPr>
    </w:p>
    <w:p w14:paraId="1F650E80" w14:textId="77D604AD" w:rsidR="000C506E" w:rsidRPr="00235E31" w:rsidRDefault="000C506E" w:rsidP="000E3B3C">
      <w:pPr>
        <w:spacing w:after="0" w:line="240" w:lineRule="auto"/>
        <w:rPr>
          <w:rFonts w:cstheme="minorHAnsi"/>
        </w:rPr>
      </w:pPr>
      <w:r w:rsidRPr="00235E31">
        <w:rPr>
          <w:rFonts w:cstheme="minorHAnsi"/>
        </w:rPr>
        <w:t>The Italian geologist and priest Antonio Stoppani (1873) (Fig. 2) gathered the legacy of some pioneering geologists and environmentalists and produced a synthetic view of the new era that he envisaged</w:t>
      </w:r>
      <w:r w:rsidR="00F36CE7" w:rsidRPr="00235E31">
        <w:rPr>
          <w:rFonts w:cstheme="minorHAnsi"/>
        </w:rPr>
        <w:t>: the Anthropozoic</w:t>
      </w:r>
      <w:r w:rsidRPr="00235E31">
        <w:rPr>
          <w:rFonts w:cstheme="minorHAnsi"/>
        </w:rPr>
        <w:t>. The idea of a geological time unit specific for the transformation of Earth by human actions seems to be as old as geology (Lewis &amp; Maslin, 2018)</w:t>
      </w:r>
      <w:r w:rsidR="00AC204B" w:rsidRPr="00235E31">
        <w:rPr>
          <w:rFonts w:cstheme="minorHAnsi"/>
        </w:rPr>
        <w:t>,</w:t>
      </w:r>
      <w:r w:rsidRPr="00235E31">
        <w:rPr>
          <w:rFonts w:cstheme="minorHAnsi"/>
        </w:rPr>
        <w:t xml:space="preserve"> but the use of the term “anthropozoic“ for such time unit dates from the mid-19</w:t>
      </w:r>
      <w:r w:rsidRPr="00235E31">
        <w:rPr>
          <w:rFonts w:cstheme="minorHAnsi"/>
          <w:vertAlign w:val="superscript"/>
        </w:rPr>
        <w:t>th</w:t>
      </w:r>
      <w:r w:rsidRPr="00235E31">
        <w:rPr>
          <w:rFonts w:cstheme="minorHAnsi"/>
        </w:rPr>
        <w:t xml:space="preserve"> century. The Welsh geologist and t</w:t>
      </w:r>
      <w:r w:rsidR="00AC204B" w:rsidRPr="00235E31">
        <w:rPr>
          <w:rFonts w:cstheme="minorHAnsi"/>
        </w:rPr>
        <w:t>h</w:t>
      </w:r>
      <w:r w:rsidRPr="00235E31">
        <w:rPr>
          <w:rFonts w:cstheme="minorHAnsi"/>
        </w:rPr>
        <w:t>eologist Thomas Jenkyn (1854) called “anthropozoic” the rocks formed since the initial peopling of the Earth, whereas the Irish geologist and priest Samuel Haughton (1856) used the same term to name the epoch (sic) in which we live, which started with the creation of humans. The concern about the potential environmental consequences of human activities also dates back several centuries (Lewin &amp; Maslin, 2018)</w:t>
      </w:r>
      <w:r w:rsidR="00AC204B" w:rsidRPr="00235E31">
        <w:rPr>
          <w:rFonts w:cstheme="minorHAnsi"/>
        </w:rPr>
        <w:t>,</w:t>
      </w:r>
      <w:r w:rsidRPr="00235E31">
        <w:rPr>
          <w:rFonts w:cstheme="minorHAnsi"/>
        </w:rPr>
        <w:t xml:space="preserve"> but one of the most influential authors in this matter was the American diplomat and philologist George Marsh, who has been considered the pioneer of modern environmentalist and conservationist movements. In his book entitled “Man and Nature”, Marsh (1864) catalogued the damages caused by humans on ecosystems and urged </w:t>
      </w:r>
      <w:r w:rsidR="00AC204B" w:rsidRPr="00235E31">
        <w:rPr>
          <w:rFonts w:cstheme="minorHAnsi"/>
        </w:rPr>
        <w:t xml:space="preserve">people </w:t>
      </w:r>
      <w:r w:rsidRPr="00235E31">
        <w:rPr>
          <w:rFonts w:cstheme="minorHAnsi"/>
        </w:rPr>
        <w:t>to adopt more responsible attitude</w:t>
      </w:r>
      <w:r w:rsidR="00AC204B" w:rsidRPr="00235E31">
        <w:rPr>
          <w:rFonts w:cstheme="minorHAnsi"/>
        </w:rPr>
        <w:t>s</w:t>
      </w:r>
      <w:r w:rsidRPr="00235E31">
        <w:rPr>
          <w:rFonts w:cstheme="minorHAnsi"/>
        </w:rPr>
        <w:t xml:space="preserve">, given the high transformative capacity of human activities. A decade later, Stoppani (1873) – likely influenced by Marsh, who lived in Italy for some time – proposed that </w:t>
      </w:r>
      <w:r w:rsidR="00AC204B" w:rsidRPr="00235E31">
        <w:rPr>
          <w:rFonts w:cstheme="minorHAnsi"/>
        </w:rPr>
        <w:t xml:space="preserve">the </w:t>
      </w:r>
      <w:r w:rsidRPr="00235E31">
        <w:rPr>
          <w:rFonts w:cstheme="minorHAnsi"/>
        </w:rPr>
        <w:t>human impact</w:t>
      </w:r>
      <w:r w:rsidR="00AC204B" w:rsidRPr="00235E31">
        <w:rPr>
          <w:rFonts w:cstheme="minorHAnsi"/>
        </w:rPr>
        <w:t>s</w:t>
      </w:r>
      <w:r w:rsidRPr="00235E31">
        <w:rPr>
          <w:rFonts w:cstheme="minorHAnsi"/>
        </w:rPr>
        <w:t xml:space="preserve"> on Earth w</w:t>
      </w:r>
      <w:r w:rsidR="00AC204B" w:rsidRPr="00235E31">
        <w:rPr>
          <w:rFonts w:cstheme="minorHAnsi"/>
        </w:rPr>
        <w:t>ere</w:t>
      </w:r>
      <w:r w:rsidRPr="00235E31">
        <w:rPr>
          <w:rFonts w:cstheme="minorHAnsi"/>
        </w:rPr>
        <w:t xml:space="preserve"> evident, extensive and intensive enough to define a new geological era that he called the Anthropozoic.</w:t>
      </w:r>
    </w:p>
    <w:p w14:paraId="02EA1773" w14:textId="77777777" w:rsidR="000C506E" w:rsidRPr="00235E31" w:rsidRDefault="000C506E" w:rsidP="000C506E">
      <w:pPr>
        <w:spacing w:after="0" w:line="240" w:lineRule="auto"/>
        <w:jc w:val="center"/>
        <w:rPr>
          <w:rFonts w:cstheme="minorHAnsi"/>
        </w:rPr>
      </w:pPr>
    </w:p>
    <w:p w14:paraId="69924D2C" w14:textId="77777777" w:rsidR="00C81785" w:rsidRPr="00235E31" w:rsidRDefault="00C81785" w:rsidP="00C81785">
      <w:pPr>
        <w:spacing w:after="0" w:line="240" w:lineRule="auto"/>
        <w:rPr>
          <w:rFonts w:cstheme="minorHAnsi"/>
          <w:i/>
        </w:rPr>
      </w:pPr>
      <w:r w:rsidRPr="00235E31">
        <w:rPr>
          <w:rFonts w:cstheme="minorHAnsi"/>
          <w:i/>
        </w:rPr>
        <w:t>Stratigraphic framework</w:t>
      </w:r>
    </w:p>
    <w:p w14:paraId="2CA78C3F" w14:textId="77777777" w:rsidR="00C81785" w:rsidRPr="00235E31" w:rsidRDefault="00C81785" w:rsidP="00C81785">
      <w:pPr>
        <w:spacing w:after="0" w:line="240" w:lineRule="auto"/>
        <w:rPr>
          <w:rFonts w:cstheme="minorHAnsi"/>
          <w:b/>
        </w:rPr>
      </w:pPr>
    </w:p>
    <w:p w14:paraId="32BC0FA6" w14:textId="2C86D4CE" w:rsidR="00C81785" w:rsidRPr="00235E31" w:rsidRDefault="00C81785" w:rsidP="00C81785">
      <w:pPr>
        <w:spacing w:after="0" w:line="240" w:lineRule="auto"/>
        <w:rPr>
          <w:rFonts w:cstheme="minorHAnsi"/>
        </w:rPr>
      </w:pPr>
      <w:r w:rsidRPr="00235E31">
        <w:rPr>
          <w:rFonts w:cstheme="minorHAnsi"/>
        </w:rPr>
        <w:t xml:space="preserve">Before analyzing Stoppani’s Anthropozoic idea and its potential geological implications, it is necessary to be aware of the stratigraphical framework in which the concept was conceived, in comparison with the present ICC (Fig. 1). Stoppani published his </w:t>
      </w:r>
      <w:r w:rsidRPr="00235E31">
        <w:rPr>
          <w:rFonts w:cstheme="minorHAnsi"/>
          <w:i/>
        </w:rPr>
        <w:t>Corso di Geologia</w:t>
      </w:r>
      <w:r w:rsidRPr="00235E31">
        <w:rPr>
          <w:rFonts w:cstheme="minorHAnsi"/>
        </w:rPr>
        <w:t xml:space="preserve"> a couple of </w:t>
      </w:r>
      <w:r w:rsidRPr="00235E31">
        <w:rPr>
          <w:rFonts w:cstheme="minorHAnsi"/>
        </w:rPr>
        <w:lastRenderedPageBreak/>
        <w:t xml:space="preserve">decades after the publication of the first hierarchical fossil-based chronostratigraphic chart by Charles Lyell (1855), which was the more accepted at the time. It should be noted that, </w:t>
      </w:r>
      <w:r w:rsidR="00AC204B" w:rsidRPr="00235E31">
        <w:rPr>
          <w:rFonts w:cstheme="minorHAnsi"/>
        </w:rPr>
        <w:t xml:space="preserve">in </w:t>
      </w:r>
      <w:r w:rsidRPr="00235E31">
        <w:rPr>
          <w:rFonts w:cstheme="minorHAnsi"/>
        </w:rPr>
        <w:t>those times, there was no an international organization like the present ICS dedicated to formalizing and unifying the stratigraphic units. Lyell subdivided the Phanerozoic into the Paleozoic</w:t>
      </w:r>
      <w:r w:rsidR="00AC204B" w:rsidRPr="00235E31">
        <w:rPr>
          <w:rFonts w:cstheme="minorHAnsi"/>
        </w:rPr>
        <w:t>,</w:t>
      </w:r>
      <w:r w:rsidRPr="00235E31">
        <w:rPr>
          <w:rFonts w:cstheme="minorHAnsi"/>
        </w:rPr>
        <w:t xml:space="preserve"> or the Primary Era, and the Neozoic, which contained the Secondary and the Tertiary eras. The Secondary Era or Mesozoic was subdivided into three units: Triassic, Jurassic and Cretaceous</w:t>
      </w:r>
      <w:r w:rsidR="00AC204B" w:rsidRPr="00235E31">
        <w:rPr>
          <w:rFonts w:cstheme="minorHAnsi"/>
        </w:rPr>
        <w:t>.</w:t>
      </w:r>
      <w:r w:rsidRPr="00235E31">
        <w:rPr>
          <w:rFonts w:cstheme="minorHAnsi"/>
        </w:rPr>
        <w:t xml:space="preserve"> </w:t>
      </w:r>
      <w:r w:rsidR="00AC204B" w:rsidRPr="00235E31">
        <w:rPr>
          <w:rFonts w:cstheme="minorHAnsi"/>
        </w:rPr>
        <w:t>T</w:t>
      </w:r>
      <w:r w:rsidRPr="00235E31">
        <w:rPr>
          <w:rFonts w:cstheme="minorHAnsi"/>
        </w:rPr>
        <w:t xml:space="preserve">he Tertiary Era or Cainozoic (also Cenozoic) contained the Eocene, the Miocene and the Pliocene. The more recent times were designated by Lyell as Post-Tertiary rather than Quaternary, albeit this term had already been introduced by Desnoyers (1829) a few decades ago. It should also be highlighted that absolute ages in millions of years before present (Ma) for the boundaries between the different stratigraphic units were still unavailable </w:t>
      </w:r>
      <w:r w:rsidR="00AC204B" w:rsidRPr="00235E31">
        <w:rPr>
          <w:rFonts w:cstheme="minorHAnsi"/>
        </w:rPr>
        <w:t>since</w:t>
      </w:r>
      <w:r w:rsidRPr="00235E31">
        <w:rPr>
          <w:rFonts w:cstheme="minorHAnsi"/>
        </w:rPr>
        <w:t xml:space="preserve"> radiometric dating was not invented until the early 20</w:t>
      </w:r>
      <w:r w:rsidRPr="00235E31">
        <w:rPr>
          <w:rFonts w:cstheme="minorHAnsi"/>
          <w:vertAlign w:val="superscript"/>
        </w:rPr>
        <w:t>th</w:t>
      </w:r>
      <w:r w:rsidRPr="00235E31">
        <w:rPr>
          <w:rFonts w:cstheme="minorHAnsi"/>
        </w:rPr>
        <w:t xml:space="preserve"> century (Boltwood, 1907) and was not firmly established until the 1930s (Dalrymple, 1994). </w:t>
      </w:r>
      <w:r w:rsidR="00BB1CAA" w:rsidRPr="00235E31">
        <w:rPr>
          <w:rFonts w:cstheme="minorHAnsi"/>
        </w:rPr>
        <w:t>Additionally,</w:t>
      </w:r>
      <w:r w:rsidRPr="00235E31">
        <w:rPr>
          <w:rFonts w:cstheme="minorHAnsi"/>
        </w:rPr>
        <w:t xml:space="preserve"> the present differentiation between chronostratigraphic units (erathem, system,</w:t>
      </w:r>
      <w:r w:rsidR="00AC204B" w:rsidRPr="00235E31">
        <w:rPr>
          <w:rFonts w:cstheme="minorHAnsi"/>
        </w:rPr>
        <w:t xml:space="preserve"> and</w:t>
      </w:r>
      <w:r w:rsidRPr="00235E31">
        <w:rPr>
          <w:rFonts w:cstheme="minorHAnsi"/>
        </w:rPr>
        <w:t xml:space="preserve"> series) and the corresponding geochronological units (era, period,</w:t>
      </w:r>
      <w:r w:rsidR="00AC204B" w:rsidRPr="00235E31">
        <w:rPr>
          <w:rFonts w:cstheme="minorHAnsi"/>
        </w:rPr>
        <w:t xml:space="preserve"> and</w:t>
      </w:r>
      <w:r w:rsidRPr="00235E31">
        <w:rPr>
          <w:rFonts w:cstheme="minorHAnsi"/>
        </w:rPr>
        <w:t xml:space="preserve"> epoch) was not standardized. Stoppani used almost the same stratigraphic framework </w:t>
      </w:r>
      <w:r w:rsidR="00AC204B" w:rsidRPr="00235E31">
        <w:rPr>
          <w:rFonts w:cstheme="minorHAnsi"/>
        </w:rPr>
        <w:t>as</w:t>
      </w:r>
      <w:r w:rsidRPr="00235E31">
        <w:rPr>
          <w:rFonts w:cstheme="minorHAnsi"/>
        </w:rPr>
        <w:t xml:space="preserve"> Lyell, except for the most recent part, where he differentiated the Neozoic Era, characterized by the Quaternary glaciations, and the Anthropozoic Era, characterized by the geological manifestations of human activities (Fig. 3).</w:t>
      </w:r>
    </w:p>
    <w:p w14:paraId="73B12712" w14:textId="77777777" w:rsidR="00C81785" w:rsidRPr="00235E31" w:rsidRDefault="00C81785" w:rsidP="00C81785">
      <w:pPr>
        <w:spacing w:after="0" w:line="240" w:lineRule="auto"/>
        <w:rPr>
          <w:rFonts w:cstheme="minorHAnsi"/>
        </w:rPr>
      </w:pPr>
    </w:p>
    <w:p w14:paraId="6E34E096" w14:textId="77777777" w:rsidR="00C01987" w:rsidRPr="00235E31" w:rsidRDefault="005A104C" w:rsidP="00C81785">
      <w:pPr>
        <w:spacing w:after="0" w:line="240" w:lineRule="auto"/>
        <w:rPr>
          <w:rFonts w:cstheme="minorHAnsi"/>
          <w:i/>
        </w:rPr>
      </w:pPr>
      <w:r w:rsidRPr="00235E31">
        <w:rPr>
          <w:rFonts w:cstheme="minorHAnsi"/>
          <w:i/>
        </w:rPr>
        <w:t>The Ant</w:t>
      </w:r>
      <w:r w:rsidR="00C22AF0" w:rsidRPr="00235E31">
        <w:rPr>
          <w:rFonts w:cstheme="minorHAnsi"/>
          <w:i/>
        </w:rPr>
        <w:t>h</w:t>
      </w:r>
      <w:r w:rsidRPr="00235E31">
        <w:rPr>
          <w:rFonts w:cstheme="minorHAnsi"/>
          <w:i/>
        </w:rPr>
        <w:t>ropozoic concept</w:t>
      </w:r>
    </w:p>
    <w:p w14:paraId="7D98CEDA" w14:textId="77777777" w:rsidR="00C01987" w:rsidRPr="00235E31" w:rsidRDefault="00C01987" w:rsidP="00C01987">
      <w:pPr>
        <w:spacing w:after="0" w:line="240" w:lineRule="auto"/>
        <w:rPr>
          <w:rFonts w:cstheme="minorHAnsi"/>
        </w:rPr>
      </w:pPr>
    </w:p>
    <w:p w14:paraId="6A4484D8" w14:textId="1B35C44C" w:rsidR="00FA6755" w:rsidRPr="00235E31" w:rsidRDefault="00C01987" w:rsidP="00C01987">
      <w:pPr>
        <w:spacing w:after="0" w:line="240" w:lineRule="auto"/>
        <w:rPr>
          <w:rFonts w:cstheme="minorHAnsi"/>
        </w:rPr>
      </w:pPr>
      <w:r w:rsidRPr="00235E31">
        <w:rPr>
          <w:rFonts w:cstheme="minorHAnsi"/>
        </w:rPr>
        <w:t xml:space="preserve">Stoppani </w:t>
      </w:r>
      <w:r w:rsidR="009F29BB" w:rsidRPr="00235E31">
        <w:rPr>
          <w:rFonts w:cstheme="minorHAnsi"/>
        </w:rPr>
        <w:t xml:space="preserve">(1873) </w:t>
      </w:r>
      <w:r w:rsidRPr="00235E31">
        <w:rPr>
          <w:rFonts w:cstheme="minorHAnsi"/>
        </w:rPr>
        <w:t>started the first chapter dedicated to the Anthropozoic by recognizing that the rock formations representing this new era are for most geologists just an appendix to the Quaternary formations that characterize the Neozoic era. Thus</w:t>
      </w:r>
      <w:r w:rsidR="00AC204B" w:rsidRPr="00235E31">
        <w:rPr>
          <w:rFonts w:cstheme="minorHAnsi"/>
        </w:rPr>
        <w:t>,</w:t>
      </w:r>
      <w:r w:rsidRPr="00235E31">
        <w:rPr>
          <w:rFonts w:cstheme="minorHAnsi"/>
        </w:rPr>
        <w:t xml:space="preserve"> the definition of a new era on the basis of such tenuous sedimentary evidence, in comparison to former eras, would scandalize many geologists. However, according to the author, the important thing is not the duration of the time intervals</w:t>
      </w:r>
      <w:r w:rsidR="00AC204B" w:rsidRPr="00235E31">
        <w:rPr>
          <w:rFonts w:cstheme="minorHAnsi"/>
        </w:rPr>
        <w:t>,</w:t>
      </w:r>
      <w:r w:rsidRPr="00235E31">
        <w:rPr>
          <w:rFonts w:cstheme="minorHAnsi"/>
        </w:rPr>
        <w:t xml:space="preserve"> but </w:t>
      </w:r>
      <w:r w:rsidR="00AC204B" w:rsidRPr="00235E31">
        <w:rPr>
          <w:rFonts w:cstheme="minorHAnsi"/>
        </w:rPr>
        <w:t xml:space="preserve">rather </w:t>
      </w:r>
      <w:r w:rsidRPr="00235E31">
        <w:rPr>
          <w:rFonts w:cstheme="minorHAnsi"/>
        </w:rPr>
        <w:t>the importance of what happened in them, and the incept</w:t>
      </w:r>
      <w:r w:rsidR="006A38D9" w:rsidRPr="00235E31">
        <w:rPr>
          <w:rFonts w:cstheme="minorHAnsi"/>
        </w:rPr>
        <w:t>ion of humans (the creation of M</w:t>
      </w:r>
      <w:r w:rsidRPr="00235E31">
        <w:rPr>
          <w:rFonts w:cstheme="minorHAnsi"/>
        </w:rPr>
        <w:t>an, according to Stoppani) represented the introduction of a new element with a strength unknown to ancient worlds. Then</w:t>
      </w:r>
      <w:r w:rsidR="00AC204B" w:rsidRPr="00235E31">
        <w:rPr>
          <w:rFonts w:cstheme="minorHAnsi"/>
        </w:rPr>
        <w:t>,</w:t>
      </w:r>
      <w:r w:rsidRPr="00235E31">
        <w:rPr>
          <w:rFonts w:cstheme="minorHAnsi"/>
        </w:rPr>
        <w:t xml:space="preserve"> the author pointed out that this was important not only in intellectual and moral terms</w:t>
      </w:r>
      <w:r w:rsidR="00BB1CAA" w:rsidRPr="00235E31">
        <w:rPr>
          <w:rFonts w:cstheme="minorHAnsi"/>
        </w:rPr>
        <w:t xml:space="preserve"> but also</w:t>
      </w:r>
      <w:r w:rsidRPr="00235E31">
        <w:rPr>
          <w:rFonts w:cstheme="minorHAnsi"/>
        </w:rPr>
        <w:t xml:space="preserve"> in physical terms, </w:t>
      </w:r>
      <w:r w:rsidR="00AC204B" w:rsidRPr="00235E31">
        <w:rPr>
          <w:rFonts w:cstheme="minorHAnsi"/>
        </w:rPr>
        <w:t>since</w:t>
      </w:r>
      <w:r w:rsidRPr="00235E31">
        <w:rPr>
          <w:rFonts w:cstheme="minorHAnsi"/>
        </w:rPr>
        <w:t xml:space="preserve"> humans constituted a new telluric force that</w:t>
      </w:r>
      <w:r w:rsidR="00AC204B" w:rsidRPr="00235E31">
        <w:rPr>
          <w:rFonts w:cstheme="minorHAnsi"/>
        </w:rPr>
        <w:t>,</w:t>
      </w:r>
      <w:r w:rsidRPr="00235E31">
        <w:rPr>
          <w:rFonts w:cstheme="minorHAnsi"/>
        </w:rPr>
        <w:t xml:space="preserve"> </w:t>
      </w:r>
      <w:r w:rsidR="00AC204B" w:rsidRPr="00235E31">
        <w:rPr>
          <w:rFonts w:cstheme="minorHAnsi"/>
        </w:rPr>
        <w:t xml:space="preserve">with </w:t>
      </w:r>
      <w:r w:rsidRPr="00235E31">
        <w:rPr>
          <w:rFonts w:cstheme="minorHAnsi"/>
        </w:rPr>
        <w:t>its strength and universality</w:t>
      </w:r>
      <w:r w:rsidR="00AC204B" w:rsidRPr="00235E31">
        <w:rPr>
          <w:rFonts w:cstheme="minorHAnsi"/>
        </w:rPr>
        <w:t>,</w:t>
      </w:r>
      <w:r w:rsidRPr="00235E31">
        <w:rPr>
          <w:rFonts w:cstheme="minorHAnsi"/>
        </w:rPr>
        <w:t xml:space="preserve"> does not pale in the face of the greatest forces of the globe. Later, Stoppani remarked that </w:t>
      </w:r>
      <w:r w:rsidR="00AC204B" w:rsidRPr="00235E31">
        <w:rPr>
          <w:rFonts w:cstheme="minorHAnsi"/>
        </w:rPr>
        <w:t xml:space="preserve">even though </w:t>
      </w:r>
      <w:r w:rsidRPr="00235E31">
        <w:rPr>
          <w:rFonts w:cstheme="minorHAnsi"/>
        </w:rPr>
        <w:t>we are only in the beginning of the new era</w:t>
      </w:r>
      <w:r w:rsidR="00AC204B" w:rsidRPr="00235E31">
        <w:rPr>
          <w:rFonts w:cstheme="minorHAnsi"/>
        </w:rPr>
        <w:t>,</w:t>
      </w:r>
      <w:r w:rsidRPr="00235E31">
        <w:rPr>
          <w:rFonts w:cstheme="minorHAnsi"/>
        </w:rPr>
        <w:t xml:space="preserve"> human</w:t>
      </w:r>
      <w:r w:rsidR="00AC204B" w:rsidRPr="00235E31">
        <w:rPr>
          <w:rFonts w:cstheme="minorHAnsi"/>
        </w:rPr>
        <w:t>s’</w:t>
      </w:r>
      <w:r w:rsidRPr="00235E31">
        <w:rPr>
          <w:rFonts w:cstheme="minorHAnsi"/>
        </w:rPr>
        <w:t xml:space="preserve"> footprint</w:t>
      </w:r>
      <w:r w:rsidR="00AC204B" w:rsidRPr="00235E31">
        <w:rPr>
          <w:rFonts w:cstheme="minorHAnsi"/>
        </w:rPr>
        <w:t>s</w:t>
      </w:r>
      <w:r w:rsidRPr="00235E31">
        <w:rPr>
          <w:rFonts w:cstheme="minorHAnsi"/>
        </w:rPr>
        <w:t xml:space="preserve"> on Earth </w:t>
      </w:r>
      <w:r w:rsidR="00AC204B" w:rsidRPr="00235E31">
        <w:rPr>
          <w:rFonts w:cstheme="minorHAnsi"/>
        </w:rPr>
        <w:t>are</w:t>
      </w:r>
      <w:r w:rsidRPr="00235E31">
        <w:rPr>
          <w:rFonts w:cstheme="minorHAnsi"/>
        </w:rPr>
        <w:t xml:space="preserve"> already deep and </w:t>
      </w:r>
      <w:r w:rsidR="00AC204B" w:rsidRPr="00235E31">
        <w:rPr>
          <w:rFonts w:cstheme="minorHAnsi"/>
        </w:rPr>
        <w:t xml:space="preserve">he </w:t>
      </w:r>
      <w:r w:rsidRPr="00235E31">
        <w:rPr>
          <w:rFonts w:cstheme="minorHAnsi"/>
        </w:rPr>
        <w:t>mentioned</w:t>
      </w:r>
      <w:r w:rsidR="00B86A67" w:rsidRPr="00235E31">
        <w:rPr>
          <w:rFonts w:cstheme="minorHAnsi"/>
        </w:rPr>
        <w:t xml:space="preserve"> some examples o</w:t>
      </w:r>
      <w:r w:rsidR="00AC204B" w:rsidRPr="00235E31">
        <w:rPr>
          <w:rFonts w:cstheme="minorHAnsi"/>
        </w:rPr>
        <w:t>f</w:t>
      </w:r>
      <w:r w:rsidR="00B86A67" w:rsidRPr="00235E31">
        <w:rPr>
          <w:rFonts w:cstheme="minorHAnsi"/>
        </w:rPr>
        <w:t xml:space="preserve"> how human activities have challenged the natural laws</w:t>
      </w:r>
      <w:r w:rsidR="00AC204B" w:rsidRPr="00235E31">
        <w:rPr>
          <w:rFonts w:cstheme="minorHAnsi"/>
        </w:rPr>
        <w:t>,</w:t>
      </w:r>
      <w:r w:rsidR="00B86A67" w:rsidRPr="00235E31">
        <w:rPr>
          <w:rFonts w:cstheme="minorHAnsi"/>
        </w:rPr>
        <w:t xml:space="preserve"> have modified the geological processes and, therefore, have participated in the design or rocks that</w:t>
      </w:r>
      <w:r w:rsidR="00FA6755" w:rsidRPr="00235E31">
        <w:rPr>
          <w:rFonts w:cstheme="minorHAnsi"/>
        </w:rPr>
        <w:t xml:space="preserve"> are currently under formation.</w:t>
      </w:r>
    </w:p>
    <w:p w14:paraId="61A931DA" w14:textId="77777777" w:rsidR="00FA6755" w:rsidRPr="00235E31" w:rsidRDefault="00FA6755" w:rsidP="00C01987">
      <w:pPr>
        <w:spacing w:after="0" w:line="240" w:lineRule="auto"/>
        <w:rPr>
          <w:rFonts w:cstheme="minorHAnsi"/>
        </w:rPr>
      </w:pPr>
    </w:p>
    <w:p w14:paraId="32EA5ACD" w14:textId="1171CCAB" w:rsidR="00C329D3" w:rsidRPr="00235E31" w:rsidRDefault="004E2E5B" w:rsidP="000E3B3C">
      <w:pPr>
        <w:spacing w:after="0" w:line="240" w:lineRule="auto"/>
        <w:rPr>
          <w:rFonts w:cstheme="minorHAnsi"/>
        </w:rPr>
      </w:pPr>
      <w:r w:rsidRPr="00235E31">
        <w:rPr>
          <w:rFonts w:cstheme="minorHAnsi"/>
        </w:rPr>
        <w:t>Among oth</w:t>
      </w:r>
      <w:r w:rsidR="00C81785" w:rsidRPr="00235E31">
        <w:rPr>
          <w:rFonts w:cstheme="minorHAnsi"/>
        </w:rPr>
        <w:t>er examples, the author mentioned</w:t>
      </w:r>
      <w:r w:rsidRPr="00235E31">
        <w:rPr>
          <w:rFonts w:cstheme="minorHAnsi"/>
        </w:rPr>
        <w:t xml:space="preserve"> the huge extension of cultivated lands in comparison with those that still remain untouched, if any. He also highlights the engineering works that have changed the natural water courses and have reduced or eliminated the alluvial expansions</w:t>
      </w:r>
      <w:r w:rsidR="00AC204B" w:rsidRPr="00235E31">
        <w:rPr>
          <w:rFonts w:cstheme="minorHAnsi"/>
        </w:rPr>
        <w:t>,</w:t>
      </w:r>
      <w:r w:rsidRPr="00235E31">
        <w:rPr>
          <w:rFonts w:cstheme="minorHAnsi"/>
        </w:rPr>
        <w:t xml:space="preserve"> thus modifying the sedimentary patterns. Mining activities have destroyed entire mountains and have excavated countless galleries to extract and deplete in</w:t>
      </w:r>
      <w:r w:rsidR="00EC5DAA" w:rsidRPr="00235E31">
        <w:rPr>
          <w:rFonts w:cstheme="minorHAnsi"/>
        </w:rPr>
        <w:t xml:space="preserve"> a</w:t>
      </w:r>
      <w:r w:rsidRPr="00235E31">
        <w:rPr>
          <w:rFonts w:cstheme="minorHAnsi"/>
        </w:rPr>
        <w:t xml:space="preserve"> few years what nature has taken millions of years to build up. </w:t>
      </w:r>
      <w:r w:rsidR="00A64237" w:rsidRPr="00235E31">
        <w:rPr>
          <w:rFonts w:cstheme="minorHAnsi"/>
        </w:rPr>
        <w:t xml:space="preserve">The construction of big cities and the associated communication infrastructures progressively replace the land </w:t>
      </w:r>
      <w:r w:rsidR="00AC204B" w:rsidRPr="00235E31">
        <w:rPr>
          <w:rFonts w:cstheme="minorHAnsi"/>
        </w:rPr>
        <w:t>due to</w:t>
      </w:r>
      <w:r w:rsidR="00A64237" w:rsidRPr="00235E31">
        <w:rPr>
          <w:rFonts w:cstheme="minorHAnsi"/>
        </w:rPr>
        <w:t xml:space="preserve"> the manifestation</w:t>
      </w:r>
      <w:r w:rsidR="00EC5DAA" w:rsidRPr="00235E31">
        <w:rPr>
          <w:rFonts w:cstheme="minorHAnsi"/>
        </w:rPr>
        <w:t>s</w:t>
      </w:r>
      <w:r w:rsidR="00A64237" w:rsidRPr="00235E31">
        <w:rPr>
          <w:rFonts w:cstheme="minorHAnsi"/>
        </w:rPr>
        <w:t xml:space="preserve"> of human industry. Not even the sea escapes human domination as littoral environments are constantly modified by the construction of dams and the drying out of littoral lagoons to gain arable land. The atmosphere</w:t>
      </w:r>
      <w:r w:rsidR="00EC5DAA" w:rsidRPr="00235E31">
        <w:rPr>
          <w:rFonts w:cstheme="minorHAnsi"/>
        </w:rPr>
        <w:t xml:space="preserve"> </w:t>
      </w:r>
      <w:r w:rsidR="00A64237" w:rsidRPr="00235E31">
        <w:rPr>
          <w:rFonts w:cstheme="minorHAnsi"/>
        </w:rPr>
        <w:t xml:space="preserve">is also modified by the emissions generated by industry and by fires. </w:t>
      </w:r>
      <w:r w:rsidR="00AC204B" w:rsidRPr="00235E31">
        <w:rPr>
          <w:rFonts w:cstheme="minorHAnsi"/>
        </w:rPr>
        <w:t>In addition to</w:t>
      </w:r>
      <w:r w:rsidR="00A64237" w:rsidRPr="00235E31">
        <w:rPr>
          <w:rFonts w:cstheme="minorHAnsi"/>
        </w:rPr>
        <w:t xml:space="preserve"> the external visible effects </w:t>
      </w:r>
      <w:r w:rsidR="00AC204B" w:rsidRPr="00235E31">
        <w:rPr>
          <w:rFonts w:cstheme="minorHAnsi"/>
        </w:rPr>
        <w:t>that we</w:t>
      </w:r>
      <w:r w:rsidR="00A64237" w:rsidRPr="00235E31">
        <w:rPr>
          <w:rFonts w:cstheme="minorHAnsi"/>
        </w:rPr>
        <w:t>re mentioned by Stoppani</w:t>
      </w:r>
      <w:r w:rsidR="00C30A40" w:rsidRPr="00235E31">
        <w:rPr>
          <w:rFonts w:cstheme="minorHAnsi"/>
        </w:rPr>
        <w:t xml:space="preserve">, </w:t>
      </w:r>
      <w:r w:rsidR="00AC204B" w:rsidRPr="00235E31">
        <w:rPr>
          <w:rFonts w:cstheme="minorHAnsi"/>
        </w:rPr>
        <w:t>he</w:t>
      </w:r>
      <w:r w:rsidR="00C30A40" w:rsidRPr="00235E31">
        <w:rPr>
          <w:rFonts w:cstheme="minorHAnsi"/>
        </w:rPr>
        <w:t xml:space="preserve"> also emphasized</w:t>
      </w:r>
      <w:r w:rsidR="00A64237" w:rsidRPr="00235E31">
        <w:rPr>
          <w:rFonts w:cstheme="minorHAnsi"/>
        </w:rPr>
        <w:t xml:space="preserve"> that the residues resulting from human activities have also start to accumulate following the stratigraphic laws. </w:t>
      </w:r>
      <w:r w:rsidR="00C30A40" w:rsidRPr="00235E31">
        <w:rPr>
          <w:rFonts w:cstheme="minorHAnsi"/>
        </w:rPr>
        <w:t xml:space="preserve">It is already possible to identify and analyze rocks of human origin and to differentiate their strata according to the different </w:t>
      </w:r>
      <w:r w:rsidR="00C30A40" w:rsidRPr="00235E31">
        <w:rPr>
          <w:rFonts w:cstheme="minorHAnsi"/>
        </w:rPr>
        <w:lastRenderedPageBreak/>
        <w:t xml:space="preserve">cultures that have generated them. The author emphasized that it was already possible to study series of strata where the history of human generations can be read, just as the history of former marine faunas preserved in rocks of marine origin provided an account of the Earth’s history. </w:t>
      </w:r>
      <w:r w:rsidR="007C57DA" w:rsidRPr="00235E31">
        <w:rPr>
          <w:rFonts w:cstheme="minorHAnsi"/>
        </w:rPr>
        <w:t xml:space="preserve">Examples of these anthropogenic rocks are archaeological sites, which contain not only fossils but also tools and other remains of diverse materials and styles </w:t>
      </w:r>
      <w:r w:rsidR="00F41ACA" w:rsidRPr="00235E31">
        <w:rPr>
          <w:rFonts w:cstheme="minorHAnsi"/>
        </w:rPr>
        <w:t>that are</w:t>
      </w:r>
      <w:r w:rsidR="007C57DA" w:rsidRPr="00235E31">
        <w:rPr>
          <w:rFonts w:cstheme="minorHAnsi"/>
        </w:rPr>
        <w:t xml:space="preserve"> witnesses of past cultural changes. </w:t>
      </w:r>
      <w:r w:rsidR="009F14B7" w:rsidRPr="00235E31">
        <w:rPr>
          <w:rFonts w:cstheme="minorHAnsi"/>
        </w:rPr>
        <w:t>Stoppani named the assemblage of all products resulting from human activities as “human relics”.</w:t>
      </w:r>
      <w:r w:rsidR="00526F9E" w:rsidRPr="00235E31">
        <w:rPr>
          <w:rFonts w:cstheme="minorHAnsi"/>
        </w:rPr>
        <w:t xml:space="preserve"> </w:t>
      </w:r>
      <w:r w:rsidR="00C81785" w:rsidRPr="00235E31">
        <w:rPr>
          <w:rFonts w:cstheme="minorHAnsi"/>
        </w:rPr>
        <w:t xml:space="preserve">Recently, Zalasiewicz et al. (2017c), as part of their Anthropocene proposal, extended </w:t>
      </w:r>
      <w:r w:rsidR="00F41ACA" w:rsidRPr="00235E31">
        <w:rPr>
          <w:rFonts w:cstheme="minorHAnsi"/>
        </w:rPr>
        <w:t>the</w:t>
      </w:r>
      <w:r w:rsidR="00C81785" w:rsidRPr="00235E31">
        <w:rPr>
          <w:rFonts w:cstheme="minorHAnsi"/>
        </w:rPr>
        <w:t xml:space="preserve"> number and variety these human relics under the name of “physical technosphere”.</w:t>
      </w:r>
      <w:r w:rsidR="004A1066" w:rsidRPr="00235E31">
        <w:rPr>
          <w:rFonts w:cstheme="minorHAnsi"/>
        </w:rPr>
        <w:t xml:space="preserve"> This extended list is the result of more than a century of technological developments and the intensification of </w:t>
      </w:r>
      <w:r w:rsidR="00F41ACA" w:rsidRPr="00235E31">
        <w:rPr>
          <w:rFonts w:cstheme="minorHAnsi"/>
        </w:rPr>
        <w:t xml:space="preserve">the </w:t>
      </w:r>
      <w:r w:rsidR="004A1066" w:rsidRPr="00235E31">
        <w:rPr>
          <w:rFonts w:cstheme="minorHAnsi"/>
        </w:rPr>
        <w:t>human impact</w:t>
      </w:r>
      <w:r w:rsidR="00F41ACA" w:rsidRPr="00235E31">
        <w:rPr>
          <w:rFonts w:cstheme="minorHAnsi"/>
        </w:rPr>
        <w:t>s</w:t>
      </w:r>
      <w:r w:rsidR="004A1066" w:rsidRPr="00235E31">
        <w:rPr>
          <w:rFonts w:cstheme="minorHAnsi"/>
        </w:rPr>
        <w:t xml:space="preserve"> on Earth</w:t>
      </w:r>
      <w:r w:rsidR="00F41ACA" w:rsidRPr="00235E31">
        <w:rPr>
          <w:rFonts w:cstheme="minorHAnsi"/>
        </w:rPr>
        <w:t>,</w:t>
      </w:r>
      <w:r w:rsidR="004A1066" w:rsidRPr="00235E31">
        <w:rPr>
          <w:rFonts w:cstheme="minorHAnsi"/>
        </w:rPr>
        <w:t xml:space="preserve"> but the idea remains the same.</w:t>
      </w:r>
    </w:p>
    <w:p w14:paraId="63AA45CF" w14:textId="77777777" w:rsidR="00C329D3" w:rsidRPr="00235E31" w:rsidRDefault="00C329D3" w:rsidP="00B53817">
      <w:pPr>
        <w:spacing w:after="0" w:line="240" w:lineRule="auto"/>
        <w:rPr>
          <w:rFonts w:cstheme="minorHAnsi"/>
        </w:rPr>
      </w:pPr>
    </w:p>
    <w:p w14:paraId="16450027" w14:textId="77777777" w:rsidR="00965463" w:rsidRPr="00235E31" w:rsidRDefault="00965463" w:rsidP="00B53817">
      <w:pPr>
        <w:spacing w:after="0" w:line="240" w:lineRule="auto"/>
        <w:rPr>
          <w:rFonts w:cstheme="minorHAnsi"/>
          <w:i/>
        </w:rPr>
      </w:pPr>
      <w:r w:rsidRPr="00235E31">
        <w:rPr>
          <w:rFonts w:cstheme="minorHAnsi"/>
          <w:i/>
        </w:rPr>
        <w:t>Sedimentary record</w:t>
      </w:r>
      <w:r w:rsidR="007C3482" w:rsidRPr="00235E31">
        <w:rPr>
          <w:rFonts w:cstheme="minorHAnsi"/>
          <w:i/>
        </w:rPr>
        <w:t xml:space="preserve"> and stratigraphic markers</w:t>
      </w:r>
    </w:p>
    <w:p w14:paraId="7023857F" w14:textId="77777777" w:rsidR="00965463" w:rsidRPr="00235E31" w:rsidRDefault="00965463" w:rsidP="00B53817">
      <w:pPr>
        <w:spacing w:after="0" w:line="240" w:lineRule="auto"/>
        <w:rPr>
          <w:rFonts w:cstheme="minorHAnsi"/>
        </w:rPr>
      </w:pPr>
    </w:p>
    <w:p w14:paraId="1DC55538" w14:textId="4991E36D" w:rsidR="00F5732F" w:rsidRPr="00235E31" w:rsidRDefault="00966DAE" w:rsidP="00593F19">
      <w:pPr>
        <w:spacing w:after="0" w:line="240" w:lineRule="auto"/>
        <w:rPr>
          <w:rFonts w:cstheme="minorHAnsi"/>
        </w:rPr>
      </w:pPr>
      <w:r w:rsidRPr="00235E31">
        <w:rPr>
          <w:rFonts w:cstheme="minorHAnsi"/>
        </w:rPr>
        <w:t>After procla</w:t>
      </w:r>
      <w:r w:rsidR="00F41ACA" w:rsidRPr="00235E31">
        <w:rPr>
          <w:rFonts w:cstheme="minorHAnsi"/>
        </w:rPr>
        <w:t>i</w:t>
      </w:r>
      <w:r w:rsidRPr="00235E31">
        <w:rPr>
          <w:rFonts w:cstheme="minorHAnsi"/>
        </w:rPr>
        <w:t>ming the Anthropozoic era and intro</w:t>
      </w:r>
      <w:r w:rsidR="00F77255" w:rsidRPr="00235E31">
        <w:rPr>
          <w:rFonts w:cstheme="minorHAnsi"/>
        </w:rPr>
        <w:t>d</w:t>
      </w:r>
      <w:r w:rsidRPr="00235E31">
        <w:rPr>
          <w:rFonts w:cstheme="minorHAnsi"/>
        </w:rPr>
        <w:t>ucing its main features, Stoppani focused on the geological formations that should contain the first human traces and on the nature of these human footprints.</w:t>
      </w:r>
      <w:r w:rsidR="00EC5DAA" w:rsidRPr="00235E31">
        <w:rPr>
          <w:rFonts w:cstheme="minorHAnsi"/>
        </w:rPr>
        <w:t xml:space="preserve"> For this author, the first sedimentary evidence of human presence/activity marks the onset of the Anthropozoic.</w:t>
      </w:r>
      <w:r w:rsidRPr="00235E31">
        <w:rPr>
          <w:rFonts w:cstheme="minorHAnsi"/>
        </w:rPr>
        <w:t xml:space="preserve"> He first pointed out that formations</w:t>
      </w:r>
      <w:r w:rsidR="00EC5DAA" w:rsidRPr="00235E31">
        <w:rPr>
          <w:rFonts w:cstheme="minorHAnsi"/>
        </w:rPr>
        <w:t xml:space="preserve"> containing human traces</w:t>
      </w:r>
      <w:r w:rsidRPr="00235E31">
        <w:rPr>
          <w:rFonts w:cstheme="minorHAnsi"/>
        </w:rPr>
        <w:t xml:space="preserve"> should be almost exclusively terrestrial, very recent and rather superficial.</w:t>
      </w:r>
      <w:r w:rsidR="00DB3AD0" w:rsidRPr="00235E31">
        <w:rPr>
          <w:rFonts w:cstheme="minorHAnsi"/>
        </w:rPr>
        <w:t xml:space="preserve"> According to this author</w:t>
      </w:r>
      <w:r w:rsidR="00F41ACA" w:rsidRPr="00235E31">
        <w:rPr>
          <w:rFonts w:cstheme="minorHAnsi"/>
        </w:rPr>
        <w:t>,</w:t>
      </w:r>
      <w:r w:rsidR="00DB3AD0" w:rsidRPr="00235E31">
        <w:rPr>
          <w:rFonts w:cstheme="minorHAnsi"/>
        </w:rPr>
        <w:t xml:space="preserve"> the most suitable candidates </w:t>
      </w:r>
      <w:r w:rsidR="00694936" w:rsidRPr="00235E31">
        <w:rPr>
          <w:rFonts w:cstheme="minorHAnsi"/>
        </w:rPr>
        <w:t xml:space="preserve">to represent the Anthropozoic </w:t>
      </w:r>
      <w:r w:rsidR="00DB3AD0" w:rsidRPr="00235E31">
        <w:rPr>
          <w:rFonts w:cstheme="minorHAnsi"/>
        </w:rPr>
        <w:t>would be</w:t>
      </w:r>
      <w:r w:rsidR="00F41ACA" w:rsidRPr="00235E31">
        <w:rPr>
          <w:rFonts w:cstheme="minorHAnsi"/>
        </w:rPr>
        <w:t xml:space="preserve"> the following</w:t>
      </w:r>
      <w:r w:rsidR="00DB3AD0" w:rsidRPr="00235E31">
        <w:rPr>
          <w:rFonts w:cstheme="minorHAnsi"/>
        </w:rPr>
        <w:t>:</w:t>
      </w:r>
      <w:r w:rsidR="00593F19" w:rsidRPr="00235E31">
        <w:rPr>
          <w:rFonts w:cstheme="minorHAnsi"/>
        </w:rPr>
        <w:t xml:space="preserve"> archaeological sites</w:t>
      </w:r>
      <w:r w:rsidR="00F41ACA" w:rsidRPr="00235E31">
        <w:rPr>
          <w:rFonts w:cstheme="minorHAnsi"/>
        </w:rPr>
        <w:t>;</w:t>
      </w:r>
      <w:r w:rsidR="00593F19" w:rsidRPr="00235E31">
        <w:rPr>
          <w:rFonts w:cstheme="minorHAnsi"/>
        </w:rPr>
        <w:t xml:space="preserve"> landslides</w:t>
      </w:r>
      <w:r w:rsidR="00F41ACA" w:rsidRPr="00235E31">
        <w:rPr>
          <w:rFonts w:cstheme="minorHAnsi"/>
        </w:rPr>
        <w:t>;</w:t>
      </w:r>
      <w:r w:rsidR="00593F19" w:rsidRPr="00235E31">
        <w:rPr>
          <w:rFonts w:cstheme="minorHAnsi"/>
        </w:rPr>
        <w:t xml:space="preserve"> r</w:t>
      </w:r>
      <w:r w:rsidR="00F5732F" w:rsidRPr="00235E31">
        <w:rPr>
          <w:rFonts w:cstheme="minorHAnsi"/>
        </w:rPr>
        <w:t>ecent lacustrine and marine sediments</w:t>
      </w:r>
      <w:r w:rsidR="00F41ACA" w:rsidRPr="00235E31">
        <w:rPr>
          <w:rFonts w:cstheme="minorHAnsi"/>
        </w:rPr>
        <w:t>;</w:t>
      </w:r>
      <w:r w:rsidR="00593F19" w:rsidRPr="00235E31">
        <w:rPr>
          <w:rFonts w:cstheme="minorHAnsi"/>
        </w:rPr>
        <w:t xml:space="preserve"> s</w:t>
      </w:r>
      <w:r w:rsidR="00F5732F" w:rsidRPr="00235E31">
        <w:rPr>
          <w:rFonts w:cstheme="minorHAnsi"/>
        </w:rPr>
        <w:t>ediments from recent floods</w:t>
      </w:r>
      <w:r w:rsidR="00F41ACA" w:rsidRPr="00235E31">
        <w:rPr>
          <w:rFonts w:cstheme="minorHAnsi"/>
        </w:rPr>
        <w:t>;</w:t>
      </w:r>
      <w:r w:rsidR="00593F19" w:rsidRPr="00235E31">
        <w:rPr>
          <w:rFonts w:cstheme="minorHAnsi"/>
        </w:rPr>
        <w:t xml:space="preserve"> d</w:t>
      </w:r>
      <w:r w:rsidR="00F5732F" w:rsidRPr="00235E31">
        <w:rPr>
          <w:rFonts w:cstheme="minorHAnsi"/>
        </w:rPr>
        <w:t>eltaic, mash and other littoral sediments</w:t>
      </w:r>
      <w:r w:rsidR="00F41ACA" w:rsidRPr="00235E31">
        <w:rPr>
          <w:rFonts w:cstheme="minorHAnsi"/>
        </w:rPr>
        <w:t>;</w:t>
      </w:r>
      <w:r w:rsidR="00593F19" w:rsidRPr="00235E31">
        <w:rPr>
          <w:rFonts w:cstheme="minorHAnsi"/>
        </w:rPr>
        <w:t xml:space="preserve"> p</w:t>
      </w:r>
      <w:r w:rsidR="00F5732F" w:rsidRPr="00235E31">
        <w:rPr>
          <w:rFonts w:cstheme="minorHAnsi"/>
        </w:rPr>
        <w:t>eat bogs and similar deposits</w:t>
      </w:r>
      <w:r w:rsidR="00F41ACA" w:rsidRPr="00235E31">
        <w:rPr>
          <w:rFonts w:cstheme="minorHAnsi"/>
        </w:rPr>
        <w:t>;</w:t>
      </w:r>
      <w:r w:rsidR="00593F19" w:rsidRPr="00235E31">
        <w:rPr>
          <w:rFonts w:cstheme="minorHAnsi"/>
        </w:rPr>
        <w:t xml:space="preserve"> g</w:t>
      </w:r>
      <w:r w:rsidR="00F5732F" w:rsidRPr="00235E31">
        <w:rPr>
          <w:rFonts w:cstheme="minorHAnsi"/>
        </w:rPr>
        <w:t>uano and other recent deposits of animal origin</w:t>
      </w:r>
      <w:r w:rsidR="00F41ACA" w:rsidRPr="00235E31">
        <w:rPr>
          <w:rFonts w:cstheme="minorHAnsi"/>
        </w:rPr>
        <w:t>;</w:t>
      </w:r>
      <w:r w:rsidR="00593F19" w:rsidRPr="00235E31">
        <w:rPr>
          <w:rFonts w:cstheme="minorHAnsi"/>
        </w:rPr>
        <w:t xml:space="preserve"> m</w:t>
      </w:r>
      <w:r w:rsidR="00F5732F" w:rsidRPr="00235E31">
        <w:rPr>
          <w:rFonts w:cstheme="minorHAnsi"/>
        </w:rPr>
        <w:t>oraines and other recent glacial deposits</w:t>
      </w:r>
      <w:r w:rsidR="00F41ACA" w:rsidRPr="00235E31">
        <w:rPr>
          <w:rFonts w:cstheme="minorHAnsi"/>
        </w:rPr>
        <w:t>;</w:t>
      </w:r>
      <w:r w:rsidR="00593F19" w:rsidRPr="00235E31">
        <w:rPr>
          <w:rFonts w:cstheme="minorHAnsi"/>
        </w:rPr>
        <w:t xml:space="preserve"> r</w:t>
      </w:r>
      <w:r w:rsidR="00F5732F" w:rsidRPr="00235E31">
        <w:rPr>
          <w:rFonts w:cstheme="minorHAnsi"/>
        </w:rPr>
        <w:t>ecent volcanic sediments</w:t>
      </w:r>
      <w:r w:rsidR="00593F19" w:rsidRPr="00235E31">
        <w:rPr>
          <w:rFonts w:cstheme="minorHAnsi"/>
        </w:rPr>
        <w:t xml:space="preserve"> and r</w:t>
      </w:r>
      <w:r w:rsidR="00493B2D" w:rsidRPr="00235E31">
        <w:rPr>
          <w:rFonts w:cstheme="minorHAnsi"/>
        </w:rPr>
        <w:t>aised</w:t>
      </w:r>
      <w:r w:rsidR="00F5732F" w:rsidRPr="00235E31">
        <w:rPr>
          <w:rFonts w:cstheme="minorHAnsi"/>
        </w:rPr>
        <w:t xml:space="preserve"> marine formations</w:t>
      </w:r>
      <w:r w:rsidR="00493B2D" w:rsidRPr="00235E31">
        <w:rPr>
          <w:rFonts w:cstheme="minorHAnsi"/>
        </w:rPr>
        <w:t xml:space="preserve"> recently deposited</w:t>
      </w:r>
      <w:r w:rsidR="00593F19" w:rsidRPr="00235E31">
        <w:rPr>
          <w:rFonts w:cstheme="minorHAnsi"/>
        </w:rPr>
        <w:t>.</w:t>
      </w:r>
      <w:r w:rsidR="008B44AD" w:rsidRPr="00235E31">
        <w:rPr>
          <w:rFonts w:cstheme="minorHAnsi"/>
        </w:rPr>
        <w:t xml:space="preserve"> </w:t>
      </w:r>
      <w:r w:rsidR="004A1066" w:rsidRPr="00235E31">
        <w:rPr>
          <w:rFonts w:cstheme="minorHAnsi"/>
        </w:rPr>
        <w:t>The AWG has also recently updated the list of possible new-forming sediments where</w:t>
      </w:r>
      <w:r w:rsidR="00F41ACA" w:rsidRPr="00235E31">
        <w:rPr>
          <w:rFonts w:cstheme="minorHAnsi"/>
        </w:rPr>
        <w:t xml:space="preserve"> one can</w:t>
      </w:r>
      <w:r w:rsidR="004A1066" w:rsidRPr="00235E31">
        <w:rPr>
          <w:rFonts w:cstheme="minorHAnsi"/>
        </w:rPr>
        <w:t xml:space="preserve"> find traces of human presence and/or activity using more recent technological advances (Waters et al., 2018).</w:t>
      </w:r>
    </w:p>
    <w:p w14:paraId="36631764" w14:textId="77777777" w:rsidR="00493B2D" w:rsidRPr="00235E31" w:rsidRDefault="00493B2D" w:rsidP="00493B2D">
      <w:pPr>
        <w:spacing w:after="0" w:line="240" w:lineRule="auto"/>
        <w:rPr>
          <w:rFonts w:cstheme="minorHAnsi"/>
        </w:rPr>
      </w:pPr>
    </w:p>
    <w:p w14:paraId="12852D33" w14:textId="35EB558F" w:rsidR="00547EC0" w:rsidRPr="00235E31" w:rsidRDefault="00493B2D" w:rsidP="00493B2D">
      <w:pPr>
        <w:spacing w:after="0" w:line="240" w:lineRule="auto"/>
        <w:rPr>
          <w:rFonts w:cstheme="minorHAnsi"/>
        </w:rPr>
      </w:pPr>
      <w:r w:rsidRPr="00235E31">
        <w:rPr>
          <w:rFonts w:cstheme="minorHAnsi"/>
        </w:rPr>
        <w:t xml:space="preserve">According to Stoppani, these formations should </w:t>
      </w:r>
      <w:r w:rsidR="00910CF2" w:rsidRPr="00235E31">
        <w:rPr>
          <w:rFonts w:cstheme="minorHAnsi"/>
        </w:rPr>
        <w:t>meet</w:t>
      </w:r>
      <w:r w:rsidRPr="00235E31">
        <w:rPr>
          <w:rFonts w:cstheme="minorHAnsi"/>
        </w:rPr>
        <w:t xml:space="preserve"> several stratigraphic, mineralogical and paleontological criteria.</w:t>
      </w:r>
      <w:r w:rsidR="00910CF2" w:rsidRPr="00235E31">
        <w:rPr>
          <w:rFonts w:cstheme="minorHAnsi"/>
        </w:rPr>
        <w:t xml:space="preserve"> Stratigraphically, these deposits should </w:t>
      </w:r>
      <w:r w:rsidR="00F41ACA" w:rsidRPr="00235E31">
        <w:rPr>
          <w:rFonts w:cstheme="minorHAnsi"/>
        </w:rPr>
        <w:t xml:space="preserve">have </w:t>
      </w:r>
      <w:r w:rsidR="00910CF2" w:rsidRPr="00235E31">
        <w:rPr>
          <w:rFonts w:cstheme="minorHAnsi"/>
        </w:rPr>
        <w:t xml:space="preserve">overly Neozoic sediments. </w:t>
      </w:r>
      <w:r w:rsidR="00BB1CAA" w:rsidRPr="00235E31">
        <w:rPr>
          <w:rFonts w:cstheme="minorHAnsi"/>
        </w:rPr>
        <w:t>Additionally,</w:t>
      </w:r>
      <w:r w:rsidR="00910CF2" w:rsidRPr="00235E31">
        <w:rPr>
          <w:rFonts w:cstheme="minorHAnsi"/>
        </w:rPr>
        <w:t xml:space="preserve"> the mineralogy of </w:t>
      </w:r>
      <w:r w:rsidR="00CD209A" w:rsidRPr="00235E31">
        <w:rPr>
          <w:rFonts w:cstheme="minorHAnsi"/>
        </w:rPr>
        <w:t xml:space="preserve">the </w:t>
      </w:r>
      <w:r w:rsidR="00910CF2" w:rsidRPr="00235E31">
        <w:rPr>
          <w:rFonts w:cstheme="minorHAnsi"/>
        </w:rPr>
        <w:t xml:space="preserve">Anthropozoic deposits should be consistent with the mineralogy of </w:t>
      </w:r>
      <w:r w:rsidR="00F41ACA" w:rsidRPr="00235E31">
        <w:rPr>
          <w:rFonts w:cstheme="minorHAnsi"/>
        </w:rPr>
        <w:t xml:space="preserve">the </w:t>
      </w:r>
      <w:r w:rsidR="00910CF2" w:rsidRPr="00235E31">
        <w:rPr>
          <w:rFonts w:cstheme="minorHAnsi"/>
        </w:rPr>
        <w:t>surrounding terrain from which they proceed. Paleo</w:t>
      </w:r>
      <w:r w:rsidR="00F77E7F" w:rsidRPr="00235E31">
        <w:rPr>
          <w:rFonts w:cstheme="minorHAnsi"/>
        </w:rPr>
        <w:t>ntologically, the fossils contained in the sediments should correspond to</w:t>
      </w:r>
      <w:r w:rsidR="00910CF2" w:rsidRPr="00235E31">
        <w:rPr>
          <w:rFonts w:cstheme="minorHAnsi"/>
        </w:rPr>
        <w:t xml:space="preserve"> </w:t>
      </w:r>
      <w:r w:rsidR="00F41ACA" w:rsidRPr="00235E31">
        <w:rPr>
          <w:rFonts w:cstheme="minorHAnsi"/>
        </w:rPr>
        <w:t xml:space="preserve">the </w:t>
      </w:r>
      <w:r w:rsidR="00910CF2" w:rsidRPr="00235E31">
        <w:rPr>
          <w:rFonts w:cstheme="minorHAnsi"/>
        </w:rPr>
        <w:t xml:space="preserve">genera </w:t>
      </w:r>
      <w:r w:rsidR="00F77E7F" w:rsidRPr="00235E31">
        <w:rPr>
          <w:rFonts w:cstheme="minorHAnsi"/>
        </w:rPr>
        <w:t xml:space="preserve">of still living fauna and flora. The most characteristic of these fossils are </w:t>
      </w:r>
      <w:r w:rsidR="00AC3E8E" w:rsidRPr="00235E31">
        <w:rPr>
          <w:rFonts w:cstheme="minorHAnsi"/>
        </w:rPr>
        <w:t>of human origin</w:t>
      </w:r>
      <w:r w:rsidR="00F77E7F" w:rsidRPr="00235E31">
        <w:rPr>
          <w:rFonts w:cstheme="minorHAnsi"/>
        </w:rPr>
        <w:t xml:space="preserve">, </w:t>
      </w:r>
      <w:r w:rsidR="00AC3E8E" w:rsidRPr="00235E31">
        <w:rPr>
          <w:rFonts w:cstheme="minorHAnsi"/>
        </w:rPr>
        <w:t xml:space="preserve">either in the form of </w:t>
      </w:r>
      <w:r w:rsidR="00F41ACA" w:rsidRPr="00235E31">
        <w:rPr>
          <w:rFonts w:cstheme="minorHAnsi"/>
        </w:rPr>
        <w:t xml:space="preserve">proper </w:t>
      </w:r>
      <w:r w:rsidR="00AC3E8E" w:rsidRPr="00235E31">
        <w:rPr>
          <w:rFonts w:cstheme="minorHAnsi"/>
        </w:rPr>
        <w:t>human remains</w:t>
      </w:r>
      <w:r w:rsidR="000A2E86" w:rsidRPr="00235E31">
        <w:rPr>
          <w:rFonts w:cstheme="minorHAnsi"/>
        </w:rPr>
        <w:t xml:space="preserve"> (notably bones)</w:t>
      </w:r>
      <w:r w:rsidR="00AC3E8E" w:rsidRPr="00235E31">
        <w:rPr>
          <w:rFonts w:cstheme="minorHAnsi"/>
        </w:rPr>
        <w:t xml:space="preserve"> or of human-made artifacts (human industry).</w:t>
      </w:r>
      <w:r w:rsidR="006766AC" w:rsidRPr="00235E31">
        <w:rPr>
          <w:rFonts w:cstheme="minorHAnsi"/>
        </w:rPr>
        <w:t xml:space="preserve"> With these considerations, Stoppani set the stage for a formal definition of the Anthropozoic in stratigraphic terms</w:t>
      </w:r>
      <w:r w:rsidR="00663FCE" w:rsidRPr="00235E31">
        <w:rPr>
          <w:rFonts w:cstheme="minorHAnsi"/>
        </w:rPr>
        <w:t xml:space="preserve"> by identifying possible stratotypes and clearly defining the required stratigraphic markers</w:t>
      </w:r>
      <w:r w:rsidR="006766AC" w:rsidRPr="00235E31">
        <w:rPr>
          <w:rFonts w:cstheme="minorHAnsi"/>
        </w:rPr>
        <w:t>. This is a crucial development</w:t>
      </w:r>
      <w:r w:rsidR="00547EC0" w:rsidRPr="00235E31">
        <w:rPr>
          <w:rFonts w:cstheme="minorHAnsi"/>
        </w:rPr>
        <w:t xml:space="preserve"> and is required to transform the idea of a new unit of Earth’s history based on human impact</w:t>
      </w:r>
      <w:r w:rsidR="00F41ACA" w:rsidRPr="00235E31">
        <w:rPr>
          <w:rFonts w:cstheme="minorHAnsi"/>
        </w:rPr>
        <w:t>s</w:t>
      </w:r>
      <w:r w:rsidR="00547EC0" w:rsidRPr="00235E31">
        <w:rPr>
          <w:rFonts w:cstheme="minorHAnsi"/>
        </w:rPr>
        <w:t xml:space="preserve"> into a new stratigraphic unit characterized by the geological manifestations of </w:t>
      </w:r>
      <w:r w:rsidR="00663FCE" w:rsidRPr="00235E31">
        <w:rPr>
          <w:rFonts w:cstheme="minorHAnsi"/>
        </w:rPr>
        <w:t xml:space="preserve">this </w:t>
      </w:r>
      <w:r w:rsidR="00547EC0" w:rsidRPr="00235E31">
        <w:rPr>
          <w:rFonts w:cstheme="minorHAnsi"/>
        </w:rPr>
        <w:t xml:space="preserve">anthropogenic influence. </w:t>
      </w:r>
    </w:p>
    <w:p w14:paraId="1A23B726" w14:textId="77777777" w:rsidR="003834FD" w:rsidRPr="00235E31" w:rsidRDefault="003834FD" w:rsidP="00B53817">
      <w:pPr>
        <w:spacing w:after="0" w:line="240" w:lineRule="auto"/>
        <w:rPr>
          <w:rFonts w:cstheme="minorHAnsi"/>
        </w:rPr>
      </w:pPr>
    </w:p>
    <w:p w14:paraId="6735FA6E" w14:textId="77777777" w:rsidR="007C3482" w:rsidRPr="00235E31" w:rsidRDefault="007C3482" w:rsidP="00B53817">
      <w:pPr>
        <w:spacing w:after="0" w:line="240" w:lineRule="auto"/>
        <w:rPr>
          <w:rFonts w:cstheme="minorHAnsi"/>
          <w:i/>
        </w:rPr>
      </w:pPr>
      <w:r w:rsidRPr="00235E31">
        <w:rPr>
          <w:rFonts w:cstheme="minorHAnsi"/>
          <w:i/>
        </w:rPr>
        <w:t>Chronology</w:t>
      </w:r>
    </w:p>
    <w:p w14:paraId="1CD52EB2" w14:textId="77777777" w:rsidR="007C3482" w:rsidRPr="00235E31" w:rsidRDefault="007C3482" w:rsidP="00B53817">
      <w:pPr>
        <w:spacing w:after="0" w:line="240" w:lineRule="auto"/>
        <w:rPr>
          <w:rFonts w:cstheme="minorHAnsi"/>
        </w:rPr>
      </w:pPr>
    </w:p>
    <w:p w14:paraId="396D293F" w14:textId="11183617" w:rsidR="007C3482" w:rsidRPr="00235E31" w:rsidRDefault="00CF0D5D" w:rsidP="00B53817">
      <w:pPr>
        <w:spacing w:after="0" w:line="240" w:lineRule="auto"/>
        <w:rPr>
          <w:rFonts w:cstheme="minorHAnsi"/>
        </w:rPr>
      </w:pPr>
      <w:r w:rsidRPr="00235E31">
        <w:rPr>
          <w:rFonts w:cstheme="minorHAnsi"/>
        </w:rPr>
        <w:t>Once</w:t>
      </w:r>
      <w:r w:rsidR="00AB760F" w:rsidRPr="00235E31">
        <w:rPr>
          <w:rFonts w:cstheme="minorHAnsi"/>
        </w:rPr>
        <w:t xml:space="preserve"> the concept of the Anthropozoic</w:t>
      </w:r>
      <w:r w:rsidRPr="00235E31">
        <w:rPr>
          <w:rFonts w:cstheme="minorHAnsi"/>
        </w:rPr>
        <w:t>, its possible representative formations and their differential stratigraphic markers were clear, Stoppani addres</w:t>
      </w:r>
      <w:r w:rsidR="00F41ACA" w:rsidRPr="00235E31">
        <w:rPr>
          <w:rFonts w:cstheme="minorHAnsi"/>
        </w:rPr>
        <w:t>s</w:t>
      </w:r>
      <w:r w:rsidRPr="00235E31">
        <w:rPr>
          <w:rFonts w:cstheme="minorHAnsi"/>
        </w:rPr>
        <w:t>ed the main chronological issues, emphasi</w:t>
      </w:r>
      <w:r w:rsidR="00F41ACA" w:rsidRPr="00235E31">
        <w:rPr>
          <w:rFonts w:cstheme="minorHAnsi"/>
        </w:rPr>
        <w:t>zing</w:t>
      </w:r>
      <w:r w:rsidRPr="00235E31">
        <w:rPr>
          <w:rFonts w:cstheme="minorHAnsi"/>
        </w:rPr>
        <w:t xml:space="preserve"> the beginning of the new era.</w:t>
      </w:r>
      <w:r w:rsidR="00971EC7" w:rsidRPr="00235E31">
        <w:rPr>
          <w:rFonts w:cstheme="minorHAnsi"/>
        </w:rPr>
        <w:t xml:space="preserve"> The author emphasized</w:t>
      </w:r>
      <w:r w:rsidR="00470131" w:rsidRPr="00235E31">
        <w:rPr>
          <w:rFonts w:cstheme="minorHAnsi"/>
        </w:rPr>
        <w:t xml:space="preserve"> that, in addition to human </w:t>
      </w:r>
      <w:r w:rsidR="00AD59E0" w:rsidRPr="00235E31">
        <w:rPr>
          <w:rFonts w:cstheme="minorHAnsi"/>
        </w:rPr>
        <w:t>bones</w:t>
      </w:r>
      <w:r w:rsidR="00470131" w:rsidRPr="00235E31">
        <w:rPr>
          <w:rFonts w:cstheme="minorHAnsi"/>
        </w:rPr>
        <w:t>, other traces are available to record human presence such as weapons, tools, constructions, work remnants</w:t>
      </w:r>
      <w:r w:rsidR="00971EC7" w:rsidRPr="00235E31">
        <w:rPr>
          <w:rFonts w:cstheme="minorHAnsi"/>
        </w:rPr>
        <w:t>, and industrial and artistic products, which represent an advantage. However, establishing the time of the first human appearance on Earth was still a drawback</w:t>
      </w:r>
      <w:r w:rsidR="009467F9" w:rsidRPr="00235E31">
        <w:rPr>
          <w:rFonts w:cstheme="minorHAnsi"/>
        </w:rPr>
        <w:t>, which was</w:t>
      </w:r>
      <w:r w:rsidR="00971EC7" w:rsidRPr="00235E31">
        <w:rPr>
          <w:rFonts w:cstheme="minorHAnsi"/>
        </w:rPr>
        <w:t xml:space="preserve"> insurmo</w:t>
      </w:r>
      <w:r w:rsidR="009467F9" w:rsidRPr="00235E31">
        <w:rPr>
          <w:rFonts w:cstheme="minorHAnsi"/>
        </w:rPr>
        <w:t>u</w:t>
      </w:r>
      <w:r w:rsidR="00971EC7" w:rsidRPr="00235E31">
        <w:rPr>
          <w:rFonts w:cstheme="minorHAnsi"/>
        </w:rPr>
        <w:t>ntable for the moment.</w:t>
      </w:r>
      <w:r w:rsidR="00632B6F" w:rsidRPr="00235E31">
        <w:rPr>
          <w:rFonts w:cstheme="minorHAnsi"/>
        </w:rPr>
        <w:t xml:space="preserve"> This difficulty comes from the cosmopolitan distribution of humans in contrast with animals (the beasts, according to Stoppani)</w:t>
      </w:r>
      <w:r w:rsidR="00292E74" w:rsidRPr="00235E31">
        <w:rPr>
          <w:rFonts w:cstheme="minorHAnsi"/>
        </w:rPr>
        <w:t>, which have more restricted geographical distribution</w:t>
      </w:r>
      <w:r w:rsidR="00F41ACA" w:rsidRPr="00235E31">
        <w:rPr>
          <w:rFonts w:cstheme="minorHAnsi"/>
        </w:rPr>
        <w:t>s</w:t>
      </w:r>
      <w:r w:rsidR="00292E74" w:rsidRPr="00235E31">
        <w:rPr>
          <w:rFonts w:cstheme="minorHAnsi"/>
        </w:rPr>
        <w:t xml:space="preserve">. Therefore, in the case of </w:t>
      </w:r>
      <w:r w:rsidR="00292E74" w:rsidRPr="00235E31">
        <w:rPr>
          <w:rFonts w:cstheme="minorHAnsi"/>
        </w:rPr>
        <w:lastRenderedPageBreak/>
        <w:t xml:space="preserve">humans, it is more difficult to establish the time and the place of </w:t>
      </w:r>
      <w:r w:rsidR="00F41ACA" w:rsidRPr="00235E31">
        <w:rPr>
          <w:rFonts w:cstheme="minorHAnsi"/>
        </w:rPr>
        <w:t xml:space="preserve">the </w:t>
      </w:r>
      <w:r w:rsidR="00292E74" w:rsidRPr="00235E31">
        <w:rPr>
          <w:rFonts w:cstheme="minorHAnsi"/>
        </w:rPr>
        <w:t>origin (the cradle) of the species. Stoppani mentioned that ling</w:t>
      </w:r>
      <w:r w:rsidR="00F41ACA" w:rsidRPr="00235E31">
        <w:rPr>
          <w:rFonts w:cstheme="minorHAnsi"/>
        </w:rPr>
        <w:t>u</w:t>
      </w:r>
      <w:r w:rsidR="00292E74" w:rsidRPr="00235E31">
        <w:rPr>
          <w:rFonts w:cstheme="minorHAnsi"/>
        </w:rPr>
        <w:t>istic, archaeological and historical evidence</w:t>
      </w:r>
      <w:r w:rsidR="00F9310D" w:rsidRPr="00235E31">
        <w:rPr>
          <w:rFonts w:cstheme="minorHAnsi"/>
        </w:rPr>
        <w:t xml:space="preserve"> seemed to indicat</w:t>
      </w:r>
      <w:r w:rsidR="0091796D" w:rsidRPr="00235E31">
        <w:rPr>
          <w:rFonts w:cstheme="minorHAnsi"/>
        </w:rPr>
        <w:t>e central Asia, specifically</w:t>
      </w:r>
      <w:r w:rsidR="004438E2" w:rsidRPr="00235E31">
        <w:rPr>
          <w:rFonts w:cstheme="minorHAnsi"/>
        </w:rPr>
        <w:t xml:space="preserve"> the Aralo-Caspian region, as the</w:t>
      </w:r>
      <w:r w:rsidR="00BB1CAA" w:rsidRPr="00235E31">
        <w:rPr>
          <w:rFonts w:cstheme="minorHAnsi"/>
        </w:rPr>
        <w:t xml:space="preserve"> most likely</w:t>
      </w:r>
      <w:r w:rsidR="004438E2" w:rsidRPr="00235E31">
        <w:rPr>
          <w:rFonts w:cstheme="minorHAnsi"/>
        </w:rPr>
        <w:t xml:space="preserve"> region of origin, from where humans dispersed to all the continents. However, the geological evidence was still insufficient to support this view. </w:t>
      </w:r>
      <w:r w:rsidR="00F41ACA" w:rsidRPr="00235E31">
        <w:rPr>
          <w:rFonts w:cstheme="minorHAnsi"/>
        </w:rPr>
        <w:t xml:space="preserve">At </w:t>
      </w:r>
      <w:r w:rsidR="00A43673" w:rsidRPr="00235E31">
        <w:rPr>
          <w:rFonts w:cstheme="minorHAnsi"/>
        </w:rPr>
        <w:t>th</w:t>
      </w:r>
      <w:r w:rsidR="00F41ACA" w:rsidRPr="00235E31">
        <w:rPr>
          <w:rFonts w:cstheme="minorHAnsi"/>
        </w:rPr>
        <w:t>at</w:t>
      </w:r>
      <w:r w:rsidR="00A43673" w:rsidRPr="00235E31">
        <w:rPr>
          <w:rFonts w:cstheme="minorHAnsi"/>
        </w:rPr>
        <w:t xml:space="preserve"> time, the main body of available geological evidence came from Europe, mainly from the Mediterranean r</w:t>
      </w:r>
      <w:r w:rsidR="00AB760F" w:rsidRPr="00235E31">
        <w:rPr>
          <w:rFonts w:cstheme="minorHAnsi"/>
        </w:rPr>
        <w:t>egion. Therefore, Stoppani</w:t>
      </w:r>
      <w:r w:rsidR="00A43673" w:rsidRPr="00235E31">
        <w:rPr>
          <w:rFonts w:cstheme="minorHAnsi"/>
        </w:rPr>
        <w:t xml:space="preserve"> focused on the origin of Europeans, that is, on the European Anthropozoic, to further </w:t>
      </w:r>
      <w:r w:rsidR="00985110" w:rsidRPr="00235E31">
        <w:rPr>
          <w:rFonts w:cstheme="minorHAnsi"/>
        </w:rPr>
        <w:t xml:space="preserve">try to </w:t>
      </w:r>
      <w:r w:rsidR="00A43673" w:rsidRPr="00235E31">
        <w:rPr>
          <w:rFonts w:cstheme="minorHAnsi"/>
        </w:rPr>
        <w:t>extend the concept abroad.</w:t>
      </w:r>
    </w:p>
    <w:p w14:paraId="2BD433C6" w14:textId="77777777" w:rsidR="00800ED2" w:rsidRPr="00235E31" w:rsidRDefault="00800ED2" w:rsidP="00B53817">
      <w:pPr>
        <w:spacing w:after="0" w:line="240" w:lineRule="auto"/>
        <w:rPr>
          <w:rFonts w:cstheme="minorHAnsi"/>
        </w:rPr>
      </w:pPr>
    </w:p>
    <w:p w14:paraId="06D2FD43" w14:textId="69F8D3BC" w:rsidR="001A5374" w:rsidRPr="00235E31" w:rsidRDefault="00BB1CAA" w:rsidP="00B53817">
      <w:pPr>
        <w:spacing w:after="0" w:line="240" w:lineRule="auto"/>
        <w:rPr>
          <w:rFonts w:cstheme="minorHAnsi"/>
        </w:rPr>
      </w:pPr>
      <w:r w:rsidRPr="00235E31">
        <w:rPr>
          <w:rFonts w:cstheme="minorHAnsi"/>
        </w:rPr>
        <w:t xml:space="preserve">First, </w:t>
      </w:r>
      <w:r w:rsidR="00905EB5" w:rsidRPr="00235E31">
        <w:rPr>
          <w:rFonts w:cstheme="minorHAnsi"/>
        </w:rPr>
        <w:t xml:space="preserve">Stoppani attempted to establish that former proposals about </w:t>
      </w:r>
      <w:r w:rsidR="007C5E67" w:rsidRPr="00235E31">
        <w:rPr>
          <w:rFonts w:cstheme="minorHAnsi"/>
        </w:rPr>
        <w:t>a potential Tertiary or Neozoic (i.e., glacial) origin of humans were unfounded. According to this author, the sear</w:t>
      </w:r>
      <w:r w:rsidR="005F480C" w:rsidRPr="00235E31">
        <w:rPr>
          <w:rFonts w:cstheme="minorHAnsi"/>
        </w:rPr>
        <w:t>c</w:t>
      </w:r>
      <w:r w:rsidR="007C5E67" w:rsidRPr="00235E31">
        <w:rPr>
          <w:rFonts w:cstheme="minorHAnsi"/>
        </w:rPr>
        <w:t>h for the “Tertiary man”</w:t>
      </w:r>
      <w:r w:rsidR="00BB7F3F" w:rsidRPr="00235E31">
        <w:rPr>
          <w:rFonts w:cstheme="minorHAnsi"/>
        </w:rPr>
        <w:t xml:space="preserve"> or the “glacial man”</w:t>
      </w:r>
      <w:r w:rsidR="007C5E67" w:rsidRPr="00235E31">
        <w:rPr>
          <w:rFonts w:cstheme="minorHAnsi"/>
        </w:rPr>
        <w:t xml:space="preserve">, in their own words, was a </w:t>
      </w:r>
      <w:r w:rsidR="00E64078" w:rsidRPr="00235E31">
        <w:rPr>
          <w:rFonts w:cstheme="minorHAnsi"/>
        </w:rPr>
        <w:t>waste of</w:t>
      </w:r>
      <w:r w:rsidR="007C5E67" w:rsidRPr="00235E31">
        <w:rPr>
          <w:rFonts w:cstheme="minorHAnsi"/>
        </w:rPr>
        <w:t xml:space="preserve"> time</w:t>
      </w:r>
      <w:r w:rsidR="00441B63" w:rsidRPr="00235E31">
        <w:rPr>
          <w:rFonts w:cstheme="minorHAnsi"/>
        </w:rPr>
        <w:t>, an</w:t>
      </w:r>
      <w:r w:rsidR="00A657BD" w:rsidRPr="00235E31">
        <w:rPr>
          <w:rFonts w:cstheme="minorHAnsi"/>
        </w:rPr>
        <w:t>d</w:t>
      </w:r>
      <w:r w:rsidR="00441B63" w:rsidRPr="00235E31">
        <w:rPr>
          <w:rFonts w:cstheme="minorHAnsi"/>
        </w:rPr>
        <w:t xml:space="preserve"> the geological evid</w:t>
      </w:r>
      <w:r w:rsidR="00BB7F3F" w:rsidRPr="00235E31">
        <w:rPr>
          <w:rFonts w:cstheme="minorHAnsi"/>
        </w:rPr>
        <w:t>ence provided for such hypothese</w:t>
      </w:r>
      <w:r w:rsidR="00441B63" w:rsidRPr="00235E31">
        <w:rPr>
          <w:rFonts w:cstheme="minorHAnsi"/>
        </w:rPr>
        <w:t xml:space="preserve">s was </w:t>
      </w:r>
      <w:r w:rsidR="00BB7F3F" w:rsidRPr="00235E31">
        <w:rPr>
          <w:rFonts w:cstheme="minorHAnsi"/>
        </w:rPr>
        <w:t>questionable, even ridiculous</w:t>
      </w:r>
      <w:r w:rsidR="00924625" w:rsidRPr="00235E31">
        <w:rPr>
          <w:rFonts w:cstheme="minorHAnsi"/>
        </w:rPr>
        <w:t xml:space="preserve"> in some cases</w:t>
      </w:r>
      <w:r w:rsidR="007C5E67" w:rsidRPr="00235E31">
        <w:rPr>
          <w:rFonts w:cstheme="minorHAnsi"/>
        </w:rPr>
        <w:t>.</w:t>
      </w:r>
      <w:r w:rsidR="00D15E39" w:rsidRPr="00235E31">
        <w:rPr>
          <w:rFonts w:cstheme="minorHAnsi"/>
        </w:rPr>
        <w:t xml:space="preserve"> After a detailed analysis of this evidence and its dismissal as proof of human existence, Stoppani</w:t>
      </w:r>
      <w:r w:rsidR="007C5E67" w:rsidRPr="00235E31">
        <w:rPr>
          <w:rFonts w:cstheme="minorHAnsi"/>
        </w:rPr>
        <w:t xml:space="preserve"> </w:t>
      </w:r>
      <w:r w:rsidR="00D15E39" w:rsidRPr="00235E31">
        <w:rPr>
          <w:rFonts w:cstheme="minorHAnsi"/>
        </w:rPr>
        <w:t>claimed that</w:t>
      </w:r>
      <w:r w:rsidR="007769C0" w:rsidRPr="00235E31">
        <w:rPr>
          <w:rFonts w:cstheme="minorHAnsi"/>
        </w:rPr>
        <w:t>, in Europe,</w:t>
      </w:r>
      <w:r w:rsidR="00D15E39" w:rsidRPr="00235E31">
        <w:rPr>
          <w:rFonts w:cstheme="minorHAnsi"/>
        </w:rPr>
        <w:t xml:space="preserve"> the first trace</w:t>
      </w:r>
      <w:r w:rsidR="006C4E10" w:rsidRPr="00235E31">
        <w:rPr>
          <w:rFonts w:cstheme="minorHAnsi"/>
        </w:rPr>
        <w:t>s of undoubtedly human origin we</w:t>
      </w:r>
      <w:r w:rsidR="00D15E39" w:rsidRPr="00235E31">
        <w:rPr>
          <w:rFonts w:cstheme="minorHAnsi"/>
        </w:rPr>
        <w:t>re post</w:t>
      </w:r>
      <w:r w:rsidR="007769C0" w:rsidRPr="00235E31">
        <w:rPr>
          <w:rFonts w:cstheme="minorHAnsi"/>
        </w:rPr>
        <w:t>glacial, that is, post-Neozoic and, therefore,</w:t>
      </w:r>
      <w:r w:rsidR="00D015A1" w:rsidRPr="00235E31">
        <w:rPr>
          <w:rFonts w:cstheme="minorHAnsi"/>
        </w:rPr>
        <w:t xml:space="preserve"> the most p</w:t>
      </w:r>
      <w:r w:rsidR="005F480C" w:rsidRPr="00235E31">
        <w:rPr>
          <w:rFonts w:cstheme="minorHAnsi"/>
        </w:rPr>
        <w:t>rimitive Europeans were the Arc</w:t>
      </w:r>
      <w:r w:rsidR="00D015A1" w:rsidRPr="00235E31">
        <w:rPr>
          <w:rFonts w:cstheme="minorHAnsi"/>
        </w:rPr>
        <w:t>haeolithic ones.</w:t>
      </w:r>
      <w:r w:rsidR="00A81074" w:rsidRPr="00235E31">
        <w:rPr>
          <w:rFonts w:cstheme="minorHAnsi"/>
        </w:rPr>
        <w:t xml:space="preserve"> The conclusion was that humans are </w:t>
      </w:r>
      <w:r w:rsidR="0088176C" w:rsidRPr="00235E31">
        <w:rPr>
          <w:rFonts w:cstheme="minorHAnsi"/>
        </w:rPr>
        <w:t>the</w:t>
      </w:r>
      <w:r w:rsidR="00A81074" w:rsidRPr="00235E31">
        <w:rPr>
          <w:rFonts w:cstheme="minorHAnsi"/>
        </w:rPr>
        <w:t xml:space="preserve"> young</w:t>
      </w:r>
      <w:r w:rsidR="0088176C" w:rsidRPr="00235E31">
        <w:rPr>
          <w:rFonts w:cstheme="minorHAnsi"/>
        </w:rPr>
        <w:t>est</w:t>
      </w:r>
      <w:r w:rsidR="00A81074" w:rsidRPr="00235E31">
        <w:rPr>
          <w:rFonts w:cstheme="minorHAnsi"/>
        </w:rPr>
        <w:t xml:space="preserve"> </w:t>
      </w:r>
      <w:r w:rsidR="0088176C" w:rsidRPr="00235E31">
        <w:rPr>
          <w:rFonts w:cstheme="minorHAnsi"/>
        </w:rPr>
        <w:t xml:space="preserve">of the living </w:t>
      </w:r>
      <w:r w:rsidR="00A81074" w:rsidRPr="00235E31">
        <w:rPr>
          <w:rFonts w:cstheme="minorHAnsi"/>
        </w:rPr>
        <w:t>species, although an absolute age could not be specified due to the lack of reliable calculations.</w:t>
      </w:r>
      <w:r w:rsidR="006C4E10" w:rsidRPr="00235E31">
        <w:rPr>
          <w:rFonts w:cstheme="minorHAnsi"/>
        </w:rPr>
        <w:t xml:space="preserve"> Another conclusion was that only one human species existed and the Darwinian theory of evolution</w:t>
      </w:r>
      <w:r w:rsidR="00244C38" w:rsidRPr="00235E31">
        <w:rPr>
          <w:rFonts w:cstheme="minorHAnsi"/>
        </w:rPr>
        <w:t>, according to which humans descend</w:t>
      </w:r>
      <w:r w:rsidR="00A17C56" w:rsidRPr="00235E31">
        <w:rPr>
          <w:rFonts w:cstheme="minorHAnsi"/>
        </w:rPr>
        <w:t>ed</w:t>
      </w:r>
      <w:r w:rsidR="00244C38" w:rsidRPr="00235E31">
        <w:rPr>
          <w:rFonts w:cstheme="minorHAnsi"/>
        </w:rPr>
        <w:t xml:space="preserve"> from apes</w:t>
      </w:r>
      <w:r w:rsidR="0091796D" w:rsidRPr="00235E31">
        <w:rPr>
          <w:rFonts w:cstheme="minorHAnsi"/>
        </w:rPr>
        <w:t xml:space="preserve"> and further evolved</w:t>
      </w:r>
      <w:r w:rsidR="00244C38" w:rsidRPr="00235E31">
        <w:rPr>
          <w:rFonts w:cstheme="minorHAnsi"/>
        </w:rPr>
        <w:t>,</w:t>
      </w:r>
      <w:r w:rsidR="006C4E10" w:rsidRPr="00235E31">
        <w:rPr>
          <w:rFonts w:cstheme="minorHAnsi"/>
        </w:rPr>
        <w:t xml:space="preserve"> was unsupported.</w:t>
      </w:r>
      <w:r w:rsidR="0028061F" w:rsidRPr="00235E31">
        <w:rPr>
          <w:rFonts w:cstheme="minorHAnsi"/>
        </w:rPr>
        <w:t xml:space="preserve"> From this point onward, Stoppani passed the baton to archaeology, ethnography and linguistics as the disciplines </w:t>
      </w:r>
      <w:r w:rsidR="00F41ACA" w:rsidRPr="00235E31">
        <w:rPr>
          <w:rFonts w:cstheme="minorHAnsi"/>
        </w:rPr>
        <w:t xml:space="preserve">suited </w:t>
      </w:r>
      <w:r w:rsidR="00673F50" w:rsidRPr="00235E31">
        <w:rPr>
          <w:rFonts w:cstheme="minorHAnsi"/>
        </w:rPr>
        <w:t>to study the development of human culture.</w:t>
      </w:r>
      <w:r w:rsidR="005F480C" w:rsidRPr="00235E31">
        <w:rPr>
          <w:rFonts w:cstheme="minorHAnsi"/>
        </w:rPr>
        <w:t xml:space="preserve"> </w:t>
      </w:r>
      <w:r w:rsidR="009467F9" w:rsidRPr="00235E31">
        <w:rPr>
          <w:rFonts w:cstheme="minorHAnsi"/>
        </w:rPr>
        <w:t>In this context</w:t>
      </w:r>
      <w:r w:rsidR="005F480C" w:rsidRPr="00235E31">
        <w:rPr>
          <w:rFonts w:cstheme="minorHAnsi"/>
        </w:rPr>
        <w:t>, Stoppani subdivided the Anthropozoic era</w:t>
      </w:r>
      <w:r w:rsidR="001A5374" w:rsidRPr="00235E31">
        <w:rPr>
          <w:rFonts w:cstheme="minorHAnsi"/>
        </w:rPr>
        <w:t xml:space="preserve"> into the prehistoric and the historic epochs. The prehistoric epoch was further subdivided into the stone age, containing the archaeolithic (now paleolithic) and the neolithic, and the bronze age. The historical epoch was characterized by the iron age. Therefore, Stoppani adopted the available archaeological subdivisions for the history of humankind as the Anthropoz</w:t>
      </w:r>
      <w:r w:rsidR="00C22AF0" w:rsidRPr="00235E31">
        <w:rPr>
          <w:rFonts w:cstheme="minorHAnsi"/>
        </w:rPr>
        <w:t>o</w:t>
      </w:r>
      <w:r w:rsidR="001A5374" w:rsidRPr="00235E31">
        <w:rPr>
          <w:rFonts w:cstheme="minorHAnsi"/>
        </w:rPr>
        <w:t>ic stratigraphic units.</w:t>
      </w:r>
    </w:p>
    <w:p w14:paraId="674AAE02" w14:textId="77777777" w:rsidR="00C76E37" w:rsidRPr="00235E31" w:rsidRDefault="00C76E37" w:rsidP="00C76E37">
      <w:pPr>
        <w:spacing w:after="0" w:line="240" w:lineRule="auto"/>
        <w:rPr>
          <w:rFonts w:cstheme="minorHAnsi"/>
        </w:rPr>
      </w:pPr>
    </w:p>
    <w:p w14:paraId="3702652F" w14:textId="37D090DB" w:rsidR="00FB1E9D" w:rsidRPr="00235E31" w:rsidRDefault="009243F2" w:rsidP="00C76E37">
      <w:pPr>
        <w:spacing w:after="0" w:line="240" w:lineRule="auto"/>
        <w:rPr>
          <w:rFonts w:cstheme="minorHAnsi"/>
        </w:rPr>
      </w:pPr>
      <w:r w:rsidRPr="00235E31">
        <w:rPr>
          <w:rFonts w:cstheme="minorHAnsi"/>
        </w:rPr>
        <w:t>Regarding the duration</w:t>
      </w:r>
      <w:r w:rsidR="004A674C" w:rsidRPr="00235E31">
        <w:rPr>
          <w:rFonts w:cstheme="minorHAnsi"/>
        </w:rPr>
        <w:t xml:space="preserve"> of the Anthropozoic, Stoppani contended that it</w:t>
      </w:r>
      <w:r w:rsidR="00C76E37" w:rsidRPr="00235E31">
        <w:rPr>
          <w:rFonts w:cstheme="minorHAnsi"/>
        </w:rPr>
        <w:t xml:space="preserve"> </w:t>
      </w:r>
      <w:r w:rsidRPr="00235E31">
        <w:rPr>
          <w:rFonts w:cstheme="minorHAnsi"/>
        </w:rPr>
        <w:t>was an enigma</w:t>
      </w:r>
      <w:r w:rsidR="00F41ACA" w:rsidRPr="00235E31">
        <w:rPr>
          <w:rFonts w:cstheme="minorHAnsi"/>
        </w:rPr>
        <w:t xml:space="preserve"> since</w:t>
      </w:r>
      <w:r w:rsidRPr="00235E31">
        <w:rPr>
          <w:rFonts w:cstheme="minorHAnsi"/>
        </w:rPr>
        <w:t xml:space="preserve"> the end of this era </w:t>
      </w:r>
      <w:r w:rsidR="00C76E37" w:rsidRPr="00235E31">
        <w:rPr>
          <w:rFonts w:cstheme="minorHAnsi"/>
        </w:rPr>
        <w:t>could not be predicted at all. He emphasized that</w:t>
      </w:r>
      <w:r w:rsidR="004A674C" w:rsidRPr="00235E31">
        <w:rPr>
          <w:rFonts w:cstheme="minorHAnsi"/>
        </w:rPr>
        <w:t xml:space="preserve"> the Anthropozoic wa</w:t>
      </w:r>
      <w:r w:rsidR="00C76E37" w:rsidRPr="00235E31">
        <w:rPr>
          <w:rFonts w:cstheme="minorHAnsi"/>
        </w:rPr>
        <w:t>s not a matter of the handful of centuries that have been</w:t>
      </w:r>
      <w:r w:rsidR="00C26213" w:rsidRPr="00235E31">
        <w:rPr>
          <w:rFonts w:cstheme="minorHAnsi"/>
        </w:rPr>
        <w:t xml:space="preserve"> (which could be taken as an</w:t>
      </w:r>
      <w:r w:rsidRPr="00235E31">
        <w:rPr>
          <w:rFonts w:cstheme="minorHAnsi"/>
        </w:rPr>
        <w:t xml:space="preserve"> indication of </w:t>
      </w:r>
      <w:r w:rsidR="00C26213" w:rsidRPr="00235E31">
        <w:rPr>
          <w:rFonts w:cstheme="minorHAnsi"/>
        </w:rPr>
        <w:t>the temporal framework that Stoppani ha</w:t>
      </w:r>
      <w:r w:rsidR="00F41ACA" w:rsidRPr="00235E31">
        <w:rPr>
          <w:rFonts w:cstheme="minorHAnsi"/>
        </w:rPr>
        <w:t>d</w:t>
      </w:r>
      <w:r w:rsidR="00C26213" w:rsidRPr="00235E31">
        <w:rPr>
          <w:rFonts w:cstheme="minorHAnsi"/>
        </w:rPr>
        <w:t xml:space="preserve"> in mind)</w:t>
      </w:r>
      <w:r w:rsidR="00C76E37" w:rsidRPr="00235E31">
        <w:rPr>
          <w:rFonts w:cstheme="minorHAnsi"/>
        </w:rPr>
        <w:t>, but of those that will be.</w:t>
      </w:r>
      <w:r w:rsidR="004A674C" w:rsidRPr="00235E31">
        <w:rPr>
          <w:rFonts w:cstheme="minorHAnsi"/>
        </w:rPr>
        <w:t xml:space="preserve"> In other words, this new era wa</w:t>
      </w:r>
      <w:r w:rsidR="00C76E37" w:rsidRPr="00235E31">
        <w:rPr>
          <w:rFonts w:cstheme="minorHAnsi"/>
        </w:rPr>
        <w:t>s, for Stoppani, a bet on the future</w:t>
      </w:r>
      <w:r w:rsidR="00FB1E9D" w:rsidRPr="00235E31">
        <w:rPr>
          <w:rFonts w:cstheme="minorHAnsi"/>
        </w:rPr>
        <w:t xml:space="preserve">. To illustrate this point, the author proposed a future hypothetical Earth devoid of humans after our extinction as a species, which </w:t>
      </w:r>
      <w:r w:rsidR="00F41ACA" w:rsidRPr="00235E31">
        <w:rPr>
          <w:rFonts w:cstheme="minorHAnsi"/>
        </w:rPr>
        <w:t>would be</w:t>
      </w:r>
      <w:r w:rsidR="00FB1E9D" w:rsidRPr="00235E31">
        <w:rPr>
          <w:rFonts w:cstheme="minorHAnsi"/>
        </w:rPr>
        <w:t xml:space="preserve"> visited by intelligent extraterrestrial creatures. He asked whether it would be possible for these intelligent beings </w:t>
      </w:r>
      <w:r w:rsidRPr="00235E31">
        <w:rPr>
          <w:rFonts w:cstheme="minorHAnsi"/>
        </w:rPr>
        <w:t>to reconstruct the history of our time on the basis of the geological evidence. Stoppani responded that they would be able to do this but only if they considered the new element that is the human spirit. For the author, these future geologists, in their attempt to study the geology of our times, would end up narrat</w:t>
      </w:r>
      <w:r w:rsidR="00F41ACA" w:rsidRPr="00235E31">
        <w:rPr>
          <w:rFonts w:cstheme="minorHAnsi"/>
        </w:rPr>
        <w:t>ing</w:t>
      </w:r>
      <w:r w:rsidRPr="00235E31">
        <w:rPr>
          <w:rFonts w:cstheme="minorHAnsi"/>
        </w:rPr>
        <w:t xml:space="preserve"> the history of human intelligence.</w:t>
      </w:r>
    </w:p>
    <w:p w14:paraId="71F08979" w14:textId="77777777" w:rsidR="00133013" w:rsidRPr="00235E31" w:rsidRDefault="00133013" w:rsidP="00B53817">
      <w:pPr>
        <w:spacing w:after="0" w:line="240" w:lineRule="auto"/>
        <w:rPr>
          <w:rFonts w:cstheme="minorHAnsi"/>
        </w:rPr>
      </w:pPr>
    </w:p>
    <w:p w14:paraId="33D6D926" w14:textId="77777777" w:rsidR="00276DFD" w:rsidRPr="00235E31" w:rsidRDefault="00276DFD" w:rsidP="00B53817">
      <w:pPr>
        <w:spacing w:after="0" w:line="240" w:lineRule="auto"/>
        <w:rPr>
          <w:rFonts w:cstheme="minorHAnsi"/>
          <w:i/>
        </w:rPr>
      </w:pPr>
      <w:r w:rsidRPr="00235E31">
        <w:rPr>
          <w:rFonts w:cstheme="minorHAnsi"/>
          <w:i/>
        </w:rPr>
        <w:t>Summary</w:t>
      </w:r>
    </w:p>
    <w:p w14:paraId="545559C0" w14:textId="77777777" w:rsidR="00276DFD" w:rsidRPr="00235E31" w:rsidRDefault="00276DFD" w:rsidP="00B53817">
      <w:pPr>
        <w:spacing w:after="0" w:line="240" w:lineRule="auto"/>
        <w:rPr>
          <w:rFonts w:cstheme="minorHAnsi"/>
        </w:rPr>
      </w:pPr>
    </w:p>
    <w:p w14:paraId="6960F782" w14:textId="18C4DB19" w:rsidR="00276DFD" w:rsidRPr="00235E31" w:rsidRDefault="006F0DA7" w:rsidP="008F2662">
      <w:pPr>
        <w:spacing w:after="0" w:line="240" w:lineRule="auto"/>
        <w:rPr>
          <w:rFonts w:cstheme="minorHAnsi"/>
        </w:rPr>
      </w:pPr>
      <w:r w:rsidRPr="00235E31">
        <w:rPr>
          <w:rFonts w:cstheme="minorHAnsi"/>
        </w:rPr>
        <w:t xml:space="preserve">The SAP may be summarized in the following points: (i) there is enough evidence for the definition of </w:t>
      </w:r>
      <w:r w:rsidR="00745051" w:rsidRPr="00235E31">
        <w:rPr>
          <w:rFonts w:cstheme="minorHAnsi"/>
        </w:rPr>
        <w:t>the Anthropic era</w:t>
      </w:r>
      <w:r w:rsidRPr="00235E31">
        <w:rPr>
          <w:rFonts w:cstheme="minorHAnsi"/>
        </w:rPr>
        <w:t xml:space="preserve"> on the basis of the human footprint on Earth and its geological expressions; </w:t>
      </w:r>
      <w:r w:rsidR="008F2662" w:rsidRPr="00235E31">
        <w:rPr>
          <w:rFonts w:cstheme="minorHAnsi"/>
        </w:rPr>
        <w:t>(i</w:t>
      </w:r>
      <w:r w:rsidR="00C76E37" w:rsidRPr="00235E31">
        <w:rPr>
          <w:rFonts w:cstheme="minorHAnsi"/>
        </w:rPr>
        <w:t>i) the Anthropozoic era succeeded</w:t>
      </w:r>
      <w:r w:rsidR="008F2662" w:rsidRPr="00235E31">
        <w:rPr>
          <w:rFonts w:cstheme="minorHAnsi"/>
        </w:rPr>
        <w:t xml:space="preserve"> the Neozoic era, characterized by the Quaternary glaciations, </w:t>
      </w:r>
      <w:r w:rsidR="00F41ACA" w:rsidRPr="00235E31">
        <w:rPr>
          <w:rFonts w:cstheme="minorHAnsi"/>
        </w:rPr>
        <w:t xml:space="preserve">and </w:t>
      </w:r>
      <w:r w:rsidR="008F2662" w:rsidRPr="00235E31">
        <w:rPr>
          <w:rFonts w:cstheme="minorHAnsi"/>
        </w:rPr>
        <w:t xml:space="preserve">occurred after the Tertiary era; </w:t>
      </w:r>
      <w:r w:rsidR="00745051" w:rsidRPr="00235E31">
        <w:rPr>
          <w:rFonts w:cstheme="minorHAnsi"/>
        </w:rPr>
        <w:t>(ii</w:t>
      </w:r>
      <w:r w:rsidR="008F2662" w:rsidRPr="00235E31">
        <w:rPr>
          <w:rFonts w:cstheme="minorHAnsi"/>
        </w:rPr>
        <w:t>i</w:t>
      </w:r>
      <w:r w:rsidRPr="00235E31">
        <w:rPr>
          <w:rFonts w:cstheme="minorHAnsi"/>
        </w:rPr>
        <w:t>) the rocks representing the Anthropozoic era are recent superficial se</w:t>
      </w:r>
      <w:r w:rsidR="00745051" w:rsidRPr="00235E31">
        <w:rPr>
          <w:rFonts w:cstheme="minorHAnsi"/>
        </w:rPr>
        <w:t>d</w:t>
      </w:r>
      <w:r w:rsidR="008F2662" w:rsidRPr="00235E31">
        <w:rPr>
          <w:rFonts w:cstheme="minorHAnsi"/>
        </w:rPr>
        <w:t>iments</w:t>
      </w:r>
      <w:r w:rsidR="00F41ACA" w:rsidRPr="00235E31">
        <w:rPr>
          <w:rFonts w:cstheme="minorHAnsi"/>
        </w:rPr>
        <w:t xml:space="preserve"> and</w:t>
      </w:r>
      <w:r w:rsidR="008F2662" w:rsidRPr="00235E31">
        <w:rPr>
          <w:rFonts w:cstheme="minorHAnsi"/>
        </w:rPr>
        <w:t xml:space="preserve"> mostly terrestrial; (iv</w:t>
      </w:r>
      <w:r w:rsidRPr="00235E31">
        <w:rPr>
          <w:rFonts w:cstheme="minorHAnsi"/>
        </w:rPr>
        <w:t>) in these sediments, the stratigraphic markers of the An</w:t>
      </w:r>
      <w:r w:rsidR="00AD59E0" w:rsidRPr="00235E31">
        <w:rPr>
          <w:rFonts w:cstheme="minorHAnsi"/>
        </w:rPr>
        <w:t xml:space="preserve">thropozoic era are human </w:t>
      </w:r>
      <w:r w:rsidR="00BE40A1" w:rsidRPr="00235E31">
        <w:rPr>
          <w:rFonts w:cstheme="minorHAnsi"/>
        </w:rPr>
        <w:t>bones</w:t>
      </w:r>
      <w:r w:rsidRPr="00235E31">
        <w:rPr>
          <w:rFonts w:cstheme="minorHAnsi"/>
        </w:rPr>
        <w:t xml:space="preserve"> and/or tools</w:t>
      </w:r>
      <w:r w:rsidR="00745051" w:rsidRPr="00235E31">
        <w:rPr>
          <w:rFonts w:cstheme="minorHAnsi"/>
        </w:rPr>
        <w:t>, constructions and other manifestations</w:t>
      </w:r>
      <w:r w:rsidRPr="00235E31">
        <w:rPr>
          <w:rFonts w:cstheme="minorHAnsi"/>
        </w:rPr>
        <w:t xml:space="preserve"> of anthropogenic origin; (v) the onset of the Anthropozoic era is marked by the first appea</w:t>
      </w:r>
      <w:r w:rsidR="00745051" w:rsidRPr="00235E31">
        <w:rPr>
          <w:rFonts w:cstheme="minorHAnsi"/>
        </w:rPr>
        <w:t>rance of anthropogenic markers of this type; and (v</w:t>
      </w:r>
      <w:r w:rsidR="008F2662" w:rsidRPr="00235E31">
        <w:rPr>
          <w:rFonts w:cstheme="minorHAnsi"/>
        </w:rPr>
        <w:t>i</w:t>
      </w:r>
      <w:r w:rsidRPr="00235E31">
        <w:rPr>
          <w:rFonts w:cstheme="minorHAnsi"/>
        </w:rPr>
        <w:t>) the Anthropozoic era is still in construction and its duration and end cannot be predicted.</w:t>
      </w:r>
      <w:r w:rsidR="005842CD" w:rsidRPr="00235E31">
        <w:rPr>
          <w:rFonts w:cstheme="minorHAnsi"/>
        </w:rPr>
        <w:t xml:space="preserve"> </w:t>
      </w:r>
      <w:r w:rsidR="005842CD" w:rsidRPr="00235E31">
        <w:rPr>
          <w:rFonts w:cstheme="minorHAnsi"/>
        </w:rPr>
        <w:lastRenderedPageBreak/>
        <w:t xml:space="preserve">The weak points of the </w:t>
      </w:r>
      <w:r w:rsidR="00745051" w:rsidRPr="00235E31">
        <w:rPr>
          <w:rFonts w:cstheme="minorHAnsi"/>
        </w:rPr>
        <w:t xml:space="preserve">SAP are the dismissal of human evolution and </w:t>
      </w:r>
      <w:r w:rsidR="00F92CA5" w:rsidRPr="00235E31">
        <w:rPr>
          <w:rFonts w:cstheme="minorHAnsi"/>
        </w:rPr>
        <w:t>t</w:t>
      </w:r>
      <w:r w:rsidR="00745051" w:rsidRPr="00235E31">
        <w:rPr>
          <w:rFonts w:cstheme="minorHAnsi"/>
        </w:rPr>
        <w:t>he lack of a reliable chronology based on radiometric</w:t>
      </w:r>
      <w:r w:rsidR="00940539" w:rsidRPr="00235E31">
        <w:rPr>
          <w:rFonts w:cstheme="minorHAnsi"/>
        </w:rPr>
        <w:t>/paleomagnetic</w:t>
      </w:r>
      <w:r w:rsidR="00745051" w:rsidRPr="00235E31">
        <w:rPr>
          <w:rFonts w:cstheme="minorHAnsi"/>
        </w:rPr>
        <w:t xml:space="preserve"> dating. The second drawback was unavoidable at Stoppani’s times</w:t>
      </w:r>
      <w:r w:rsidR="00F41ACA" w:rsidRPr="00235E31">
        <w:rPr>
          <w:rFonts w:cstheme="minorHAnsi"/>
        </w:rPr>
        <w:t>,</w:t>
      </w:r>
      <w:r w:rsidR="00745051" w:rsidRPr="00235E31">
        <w:rPr>
          <w:rFonts w:cstheme="minorHAnsi"/>
        </w:rPr>
        <w:t xml:space="preserve"> </w:t>
      </w:r>
      <w:r w:rsidR="008961B9" w:rsidRPr="00235E31">
        <w:rPr>
          <w:rFonts w:cstheme="minorHAnsi"/>
        </w:rPr>
        <w:t>but the Darwinian</w:t>
      </w:r>
      <w:r w:rsidR="00745051" w:rsidRPr="00235E31">
        <w:rPr>
          <w:rFonts w:cstheme="minorHAnsi"/>
        </w:rPr>
        <w:t xml:space="preserve"> view of </w:t>
      </w:r>
      <w:r w:rsidR="009B2DA0" w:rsidRPr="00235E31">
        <w:rPr>
          <w:rFonts w:cstheme="minorHAnsi"/>
        </w:rPr>
        <w:t xml:space="preserve">biological </w:t>
      </w:r>
      <w:r w:rsidR="00745051" w:rsidRPr="00235E31">
        <w:rPr>
          <w:rFonts w:cstheme="minorHAnsi"/>
        </w:rPr>
        <w:t>evolution, in general, and of human evolution, in particular,</w:t>
      </w:r>
      <w:r w:rsidR="008961B9" w:rsidRPr="00235E31">
        <w:rPr>
          <w:rFonts w:cstheme="minorHAnsi"/>
        </w:rPr>
        <w:t xml:space="preserve"> had already been published</w:t>
      </w:r>
      <w:r w:rsidR="009B2DA0" w:rsidRPr="00235E31">
        <w:rPr>
          <w:rFonts w:cstheme="minorHAnsi"/>
        </w:rPr>
        <w:t xml:space="preserve"> (Darwin</w:t>
      </w:r>
      <w:r w:rsidR="009B43B3" w:rsidRPr="00235E31">
        <w:rPr>
          <w:rFonts w:cstheme="minorHAnsi"/>
        </w:rPr>
        <w:t xml:space="preserve">, 1859, </w:t>
      </w:r>
      <w:r w:rsidR="008961B9" w:rsidRPr="00235E31">
        <w:rPr>
          <w:rFonts w:cstheme="minorHAnsi"/>
        </w:rPr>
        <w:t>1871</w:t>
      </w:r>
      <w:r w:rsidR="009B2DA0" w:rsidRPr="00235E31">
        <w:rPr>
          <w:rFonts w:cstheme="minorHAnsi"/>
        </w:rPr>
        <w:t>)</w:t>
      </w:r>
      <w:r w:rsidR="007E4902" w:rsidRPr="00235E31">
        <w:rPr>
          <w:rFonts w:cstheme="minorHAnsi"/>
        </w:rPr>
        <w:t xml:space="preserve">. However, Stoppani, as a catholic priest, refused this view and considered that </w:t>
      </w:r>
      <w:r w:rsidR="009B2DA0" w:rsidRPr="00235E31">
        <w:rPr>
          <w:rFonts w:cstheme="minorHAnsi"/>
        </w:rPr>
        <w:t>the inception of our species</w:t>
      </w:r>
      <w:r w:rsidR="007E4902" w:rsidRPr="00235E31">
        <w:rPr>
          <w:rFonts w:cstheme="minorHAnsi"/>
        </w:rPr>
        <w:t xml:space="preserve"> on Earth was the result of God’s creation. </w:t>
      </w:r>
    </w:p>
    <w:p w14:paraId="4804317C" w14:textId="77777777" w:rsidR="00745051" w:rsidRPr="00235E31" w:rsidRDefault="00745051" w:rsidP="00B53817">
      <w:pPr>
        <w:spacing w:after="0" w:line="240" w:lineRule="auto"/>
        <w:rPr>
          <w:rFonts w:cstheme="minorHAnsi"/>
        </w:rPr>
      </w:pPr>
    </w:p>
    <w:p w14:paraId="63EB342B" w14:textId="77777777" w:rsidR="009B2DA0" w:rsidRPr="00235E31" w:rsidRDefault="009B2DA0" w:rsidP="009B2DA0">
      <w:pPr>
        <w:spacing w:after="0" w:line="240" w:lineRule="auto"/>
        <w:rPr>
          <w:rFonts w:cstheme="minorHAnsi"/>
          <w:b/>
        </w:rPr>
      </w:pPr>
      <w:r w:rsidRPr="00235E31">
        <w:rPr>
          <w:rFonts w:cstheme="minorHAnsi"/>
          <w:b/>
        </w:rPr>
        <w:t>The update</w:t>
      </w:r>
      <w:r w:rsidR="00303077" w:rsidRPr="00235E31">
        <w:rPr>
          <w:rFonts w:cstheme="minorHAnsi"/>
          <w:b/>
        </w:rPr>
        <w:t>d</w:t>
      </w:r>
      <w:r w:rsidRPr="00235E31">
        <w:rPr>
          <w:rFonts w:cstheme="minorHAnsi"/>
          <w:b/>
        </w:rPr>
        <w:t xml:space="preserve"> Anthropozoic proposal (UAP)</w:t>
      </w:r>
    </w:p>
    <w:p w14:paraId="513D3275" w14:textId="77777777" w:rsidR="009B2DA0" w:rsidRPr="00235E31" w:rsidRDefault="009B2DA0" w:rsidP="009B2DA0">
      <w:pPr>
        <w:spacing w:after="0" w:line="240" w:lineRule="auto"/>
        <w:rPr>
          <w:rFonts w:cstheme="minorHAnsi"/>
        </w:rPr>
      </w:pPr>
    </w:p>
    <w:p w14:paraId="33C58E5E" w14:textId="167EBA96" w:rsidR="009B2DA0" w:rsidRPr="00235E31" w:rsidRDefault="00F92CA5" w:rsidP="009B2DA0">
      <w:pPr>
        <w:spacing w:after="0" w:line="240" w:lineRule="auto"/>
        <w:rPr>
          <w:rFonts w:cstheme="minorHAnsi"/>
        </w:rPr>
      </w:pPr>
      <w:r w:rsidRPr="00235E31">
        <w:rPr>
          <w:rFonts w:cstheme="minorHAnsi"/>
        </w:rPr>
        <w:t xml:space="preserve">The updated Anthropozoic proposal discussed here recovers the initial </w:t>
      </w:r>
      <w:r w:rsidR="00940539" w:rsidRPr="00235E31">
        <w:rPr>
          <w:rFonts w:cstheme="minorHAnsi"/>
        </w:rPr>
        <w:t xml:space="preserve">stratigraphic </w:t>
      </w:r>
      <w:r w:rsidRPr="00235E31">
        <w:rPr>
          <w:rFonts w:cstheme="minorHAnsi"/>
        </w:rPr>
        <w:t>idea</w:t>
      </w:r>
      <w:r w:rsidR="00F36CE7" w:rsidRPr="00235E31">
        <w:rPr>
          <w:rFonts w:cstheme="minorHAnsi"/>
        </w:rPr>
        <w:t>s</w:t>
      </w:r>
      <w:r w:rsidRPr="00235E31">
        <w:rPr>
          <w:rFonts w:cstheme="minorHAnsi"/>
        </w:rPr>
        <w:t xml:space="preserve"> of Stoppani (1873) regarding the Anthropozoic era and adds the new information provided by radiometric and paleomagnetic dating and human evolution.</w:t>
      </w:r>
      <w:r w:rsidR="00940539" w:rsidRPr="00235E31">
        <w:rPr>
          <w:rFonts w:cstheme="minorHAnsi"/>
        </w:rPr>
        <w:t xml:space="preserve"> Several morphological and et</w:t>
      </w:r>
      <w:r w:rsidR="00C22AF0" w:rsidRPr="00235E31">
        <w:rPr>
          <w:rFonts w:cstheme="minorHAnsi"/>
        </w:rPr>
        <w:t>i</w:t>
      </w:r>
      <w:r w:rsidR="00940539" w:rsidRPr="00235E31">
        <w:rPr>
          <w:rFonts w:cstheme="minorHAnsi"/>
        </w:rPr>
        <w:t>ological features (e.g., bipedalism, the use of hands, increased brain size, reduced canine te</w:t>
      </w:r>
      <w:r w:rsidR="00F41ACA" w:rsidRPr="00235E31">
        <w:rPr>
          <w:rFonts w:cstheme="minorHAnsi"/>
        </w:rPr>
        <w:t>e</w:t>
      </w:r>
      <w:r w:rsidR="00940539" w:rsidRPr="00235E31">
        <w:rPr>
          <w:rFonts w:cstheme="minorHAnsi"/>
        </w:rPr>
        <w:t>th, articulate communication, capacity for making arms and tools and the mastery of fire</w:t>
      </w:r>
      <w:r w:rsidR="00332C14" w:rsidRPr="00235E31">
        <w:rPr>
          <w:rFonts w:cstheme="minorHAnsi"/>
        </w:rPr>
        <w:t>, among others</w:t>
      </w:r>
      <w:r w:rsidR="00940539" w:rsidRPr="00235E31">
        <w:rPr>
          <w:rFonts w:cstheme="minorHAnsi"/>
        </w:rPr>
        <w:t xml:space="preserve">) made up a singular evolutionary package that enabled the emergence of a new, distinct lineage of primates called humans, represented by the first </w:t>
      </w:r>
      <w:r w:rsidR="00940539" w:rsidRPr="00235E31">
        <w:rPr>
          <w:rFonts w:cstheme="minorHAnsi"/>
          <w:i/>
        </w:rPr>
        <w:t>Homo</w:t>
      </w:r>
      <w:r w:rsidR="00940539" w:rsidRPr="00235E31">
        <w:rPr>
          <w:rFonts w:cstheme="minorHAnsi"/>
        </w:rPr>
        <w:t xml:space="preserve"> species (</w:t>
      </w:r>
      <w:r w:rsidR="00940539" w:rsidRPr="00235E31">
        <w:rPr>
          <w:rFonts w:cstheme="minorHAnsi"/>
          <w:i/>
        </w:rPr>
        <w:t xml:space="preserve">H. </w:t>
      </w:r>
      <w:r w:rsidR="006604D8" w:rsidRPr="00235E31">
        <w:rPr>
          <w:rFonts w:cstheme="minorHAnsi"/>
          <w:i/>
        </w:rPr>
        <w:t>habilis</w:t>
      </w:r>
      <w:r w:rsidR="006604D8" w:rsidRPr="00235E31">
        <w:rPr>
          <w:rFonts w:cstheme="minorHAnsi"/>
        </w:rPr>
        <w:t xml:space="preserve"> and </w:t>
      </w:r>
      <w:r w:rsidR="006604D8" w:rsidRPr="00235E31">
        <w:rPr>
          <w:rFonts w:cstheme="minorHAnsi"/>
          <w:i/>
        </w:rPr>
        <w:t>H. rudolfensis</w:t>
      </w:r>
      <w:r w:rsidR="00484F70" w:rsidRPr="00235E31">
        <w:rPr>
          <w:rFonts w:cstheme="minorHAnsi"/>
        </w:rPr>
        <w:t>) (Shultz et al., 2012; Maslin et al., 2015).</w:t>
      </w:r>
      <w:r w:rsidRPr="00235E31">
        <w:rPr>
          <w:rFonts w:cstheme="minorHAnsi"/>
        </w:rPr>
        <w:t xml:space="preserve"> </w:t>
      </w:r>
      <w:r w:rsidR="009E3630" w:rsidRPr="00235E31">
        <w:rPr>
          <w:rFonts w:cstheme="minorHAnsi"/>
        </w:rPr>
        <w:t xml:space="preserve">According to Head &amp; Gibbard (2015), the emergence of the genus </w:t>
      </w:r>
      <w:r w:rsidR="009E3630" w:rsidRPr="00235E31">
        <w:rPr>
          <w:rFonts w:cstheme="minorHAnsi"/>
          <w:i/>
        </w:rPr>
        <w:t>Homo</w:t>
      </w:r>
      <w:r w:rsidR="009430A9" w:rsidRPr="00235E31">
        <w:rPr>
          <w:rFonts w:cstheme="minorHAnsi"/>
        </w:rPr>
        <w:t xml:space="preserve"> coincided</w:t>
      </w:r>
      <w:r w:rsidR="009E3630" w:rsidRPr="00235E31">
        <w:rPr>
          <w:rFonts w:cstheme="minorHAnsi"/>
        </w:rPr>
        <w:t xml:space="preserve"> with the beginning of the Pleistocene at </w:t>
      </w:r>
      <w:r w:rsidR="00B53596" w:rsidRPr="00235E31">
        <w:rPr>
          <w:rFonts w:cstheme="minorHAnsi"/>
        </w:rPr>
        <w:t xml:space="preserve">approximately </w:t>
      </w:r>
      <w:r w:rsidR="009E3630" w:rsidRPr="00235E31">
        <w:rPr>
          <w:rFonts w:cstheme="minorHAnsi"/>
        </w:rPr>
        <w:t xml:space="preserve">2.6 Ma (Fig. 1). </w:t>
      </w:r>
      <w:r w:rsidR="00B53596" w:rsidRPr="00235E31">
        <w:rPr>
          <w:rFonts w:cstheme="minorHAnsi"/>
        </w:rPr>
        <w:t>Indeed, the oldest records of human fossils</w:t>
      </w:r>
      <w:r w:rsidR="00213448" w:rsidRPr="00235E31">
        <w:rPr>
          <w:rFonts w:cstheme="minorHAnsi"/>
        </w:rPr>
        <w:t xml:space="preserve"> – corresponding </w:t>
      </w:r>
      <w:r w:rsidR="00C67A36" w:rsidRPr="00235E31">
        <w:rPr>
          <w:rFonts w:cstheme="minorHAnsi"/>
        </w:rPr>
        <w:t>to the first</w:t>
      </w:r>
      <w:r w:rsidR="008963A0" w:rsidRPr="00235E31">
        <w:rPr>
          <w:rFonts w:cstheme="minorHAnsi"/>
        </w:rPr>
        <w:t xml:space="preserve"> </w:t>
      </w:r>
      <w:r w:rsidR="008963A0" w:rsidRPr="00235E31">
        <w:rPr>
          <w:rFonts w:cstheme="minorHAnsi"/>
          <w:i/>
        </w:rPr>
        <w:t>Homo</w:t>
      </w:r>
      <w:r w:rsidR="008963A0" w:rsidRPr="00235E31">
        <w:rPr>
          <w:rFonts w:cstheme="minorHAnsi"/>
        </w:rPr>
        <w:t xml:space="preserve"> species</w:t>
      </w:r>
      <w:r w:rsidR="00213448" w:rsidRPr="00235E31">
        <w:rPr>
          <w:rFonts w:cstheme="minorHAnsi"/>
        </w:rPr>
        <w:t xml:space="preserve"> – and the </w:t>
      </w:r>
      <w:r w:rsidR="00BD1900" w:rsidRPr="00235E31">
        <w:rPr>
          <w:rFonts w:cstheme="minorHAnsi"/>
        </w:rPr>
        <w:t>first records of</w:t>
      </w:r>
      <w:r w:rsidR="00213448" w:rsidRPr="00235E31">
        <w:rPr>
          <w:rFonts w:cstheme="minorHAnsi"/>
        </w:rPr>
        <w:t xml:space="preserve"> </w:t>
      </w:r>
      <w:r w:rsidR="00B53596" w:rsidRPr="00235E31">
        <w:rPr>
          <w:rFonts w:cstheme="minorHAnsi"/>
        </w:rPr>
        <w:t xml:space="preserve">human-made stone tools </w:t>
      </w:r>
      <w:r w:rsidR="00484F70" w:rsidRPr="00235E31">
        <w:rPr>
          <w:rFonts w:cstheme="minorHAnsi"/>
        </w:rPr>
        <w:t xml:space="preserve">were found in the East African rift and </w:t>
      </w:r>
      <w:r w:rsidR="00C67A36" w:rsidRPr="00235E31">
        <w:rPr>
          <w:rFonts w:cstheme="minorHAnsi"/>
        </w:rPr>
        <w:t>date back to 2.6-2.4 Ma (</w:t>
      </w:r>
      <w:r w:rsidR="008963A0" w:rsidRPr="00235E31">
        <w:rPr>
          <w:rFonts w:cstheme="minorHAnsi"/>
        </w:rPr>
        <w:t>Deino et al., 2006).</w:t>
      </w:r>
      <w:r w:rsidR="00F461F6" w:rsidRPr="00235E31">
        <w:rPr>
          <w:rFonts w:cstheme="minorHAnsi"/>
        </w:rPr>
        <w:t xml:space="preserve"> T</w:t>
      </w:r>
      <w:r w:rsidR="009E3630" w:rsidRPr="00235E31">
        <w:rPr>
          <w:rFonts w:cstheme="minorHAnsi"/>
        </w:rPr>
        <w:t>herefore, the base of the Anthropozoic</w:t>
      </w:r>
      <w:r w:rsidR="00F461F6" w:rsidRPr="00235E31">
        <w:rPr>
          <w:rFonts w:cstheme="minorHAnsi"/>
        </w:rPr>
        <w:t xml:space="preserve"> era</w:t>
      </w:r>
      <w:r w:rsidR="009E3630" w:rsidRPr="00235E31">
        <w:rPr>
          <w:rFonts w:cstheme="minorHAnsi"/>
        </w:rPr>
        <w:t xml:space="preserve"> </w:t>
      </w:r>
      <w:r w:rsidR="00F96232" w:rsidRPr="00235E31">
        <w:rPr>
          <w:rFonts w:cstheme="minorHAnsi"/>
        </w:rPr>
        <w:t>might</w:t>
      </w:r>
      <w:r w:rsidR="00913006" w:rsidRPr="00235E31">
        <w:rPr>
          <w:rFonts w:cstheme="minorHAnsi"/>
        </w:rPr>
        <w:t xml:space="preserve"> be placed at</w:t>
      </w:r>
      <w:r w:rsidR="002A5E65" w:rsidRPr="00235E31">
        <w:rPr>
          <w:rFonts w:cstheme="minorHAnsi"/>
        </w:rPr>
        <w:t xml:space="preserve"> the base of the Quaternary, </w:t>
      </w:r>
      <w:r w:rsidR="00913006" w:rsidRPr="00235E31">
        <w:rPr>
          <w:rFonts w:cstheme="minorHAnsi"/>
        </w:rPr>
        <w:t>defined by the</w:t>
      </w:r>
      <w:r w:rsidR="002A5E65" w:rsidRPr="00235E31">
        <w:rPr>
          <w:rFonts w:cstheme="minorHAnsi"/>
        </w:rPr>
        <w:t xml:space="preserve"> GSSP</w:t>
      </w:r>
      <w:r w:rsidR="00913006" w:rsidRPr="00235E31">
        <w:rPr>
          <w:rFonts w:cstheme="minorHAnsi"/>
        </w:rPr>
        <w:t xml:space="preserve"> of the Gelasian stage, at 2.588 Ma</w:t>
      </w:r>
      <w:r w:rsidR="002A5E65" w:rsidRPr="00235E31">
        <w:rPr>
          <w:rFonts w:cstheme="minorHAnsi"/>
        </w:rPr>
        <w:t xml:space="preserve"> (Hea</w:t>
      </w:r>
      <w:r w:rsidR="00913006" w:rsidRPr="00235E31">
        <w:rPr>
          <w:rFonts w:cstheme="minorHAnsi"/>
        </w:rPr>
        <w:t>d et al., 2008</w:t>
      </w:r>
      <w:r w:rsidR="002A5E65" w:rsidRPr="00235E31">
        <w:rPr>
          <w:rFonts w:cstheme="minorHAnsi"/>
        </w:rPr>
        <w:t>).</w:t>
      </w:r>
      <w:r w:rsidR="00213448" w:rsidRPr="00235E31">
        <w:rPr>
          <w:rFonts w:cstheme="minorHAnsi"/>
        </w:rPr>
        <w:t xml:space="preserve"> This would be consistent with the idea of Williams et al. (2015), according to whom the magnitude of </w:t>
      </w:r>
      <w:r w:rsidR="00F41ACA" w:rsidRPr="00235E31">
        <w:rPr>
          <w:rFonts w:cstheme="minorHAnsi"/>
        </w:rPr>
        <w:t xml:space="preserve">the </w:t>
      </w:r>
      <w:r w:rsidR="00213448" w:rsidRPr="00235E31">
        <w:rPr>
          <w:rFonts w:cstheme="minorHAnsi"/>
        </w:rPr>
        <w:t>anthropogenic impact</w:t>
      </w:r>
      <w:r w:rsidR="00F41ACA" w:rsidRPr="00235E31">
        <w:rPr>
          <w:rFonts w:cstheme="minorHAnsi"/>
        </w:rPr>
        <w:t>s</w:t>
      </w:r>
      <w:r w:rsidR="00213448" w:rsidRPr="00235E31">
        <w:rPr>
          <w:rFonts w:cstheme="minorHAnsi"/>
        </w:rPr>
        <w:t xml:space="preserve"> on the Earth system has largely transcended the scale of a geological epoch. Indeed, these authors defined three main stages in the development of the biosphere, namely</w:t>
      </w:r>
      <w:r w:rsidR="00F41ACA" w:rsidRPr="00235E31">
        <w:rPr>
          <w:rFonts w:cstheme="minorHAnsi"/>
        </w:rPr>
        <w:t>,</w:t>
      </w:r>
      <w:r w:rsidR="00213448" w:rsidRPr="00235E31">
        <w:rPr>
          <w:rFonts w:cstheme="minorHAnsi"/>
        </w:rPr>
        <w:t xml:space="preserve"> the microbial stage (3500 to 650 Ma), the metazoan stage (650 to 2.6 Ma) and the Anthropocene stage (2.6 Ma onward, accelerating from 14,000 yr BP). These authors considered that the Anthropocene biosphere differs significantly from that of previous stages and their unique features “may herald a new era in the planet’s history that could persist over timescales” (Williams et al., 2015).</w:t>
      </w:r>
      <w:r w:rsidR="00FB22D2" w:rsidRPr="00235E31">
        <w:rPr>
          <w:rFonts w:cstheme="minorHAnsi"/>
        </w:rPr>
        <w:t xml:space="preserve"> Interestingly, these authors, some of whom belong to the AWG, situated the beginning of what they call </w:t>
      </w:r>
      <w:r w:rsidR="00F41ACA" w:rsidRPr="00235E31">
        <w:rPr>
          <w:rFonts w:cstheme="minorHAnsi"/>
        </w:rPr>
        <w:t xml:space="preserve">the </w:t>
      </w:r>
      <w:r w:rsidR="00FB22D2" w:rsidRPr="00235E31">
        <w:rPr>
          <w:rFonts w:cstheme="minorHAnsi"/>
        </w:rPr>
        <w:t>“Anthropocene biosphere” at the beginning of the Quaternary, rather than at the end of the Holocene, and consider</w:t>
      </w:r>
      <w:r w:rsidR="00BD1900" w:rsidRPr="00235E31">
        <w:rPr>
          <w:rFonts w:cstheme="minorHAnsi"/>
        </w:rPr>
        <w:t>ed</w:t>
      </w:r>
      <w:r w:rsidR="00FB22D2" w:rsidRPr="00235E31">
        <w:rPr>
          <w:rFonts w:cstheme="minorHAnsi"/>
        </w:rPr>
        <w:t xml:space="preserve"> that this new biosphere could mark a ne</w:t>
      </w:r>
      <w:r w:rsidR="0097317D" w:rsidRPr="00235E31">
        <w:rPr>
          <w:rFonts w:cstheme="minorHAnsi"/>
        </w:rPr>
        <w:t>w</w:t>
      </w:r>
      <w:r w:rsidR="00FB22D2" w:rsidRPr="00235E31">
        <w:rPr>
          <w:rFonts w:cstheme="minorHAnsi"/>
        </w:rPr>
        <w:t xml:space="preserve"> era, rather than an epoch.</w:t>
      </w:r>
    </w:p>
    <w:p w14:paraId="3CF37A26" w14:textId="77777777" w:rsidR="009B2DA0" w:rsidRPr="00235E31" w:rsidRDefault="009B2DA0" w:rsidP="000E3B3C">
      <w:pPr>
        <w:spacing w:after="0" w:line="240" w:lineRule="auto"/>
        <w:rPr>
          <w:rFonts w:cstheme="minorHAnsi"/>
        </w:rPr>
      </w:pPr>
    </w:p>
    <w:p w14:paraId="63A1E103" w14:textId="5C5CF20D" w:rsidR="00F36CE7" w:rsidRPr="00235E31" w:rsidRDefault="00F36CE7" w:rsidP="009B2DA0">
      <w:pPr>
        <w:spacing w:after="0" w:line="240" w:lineRule="auto"/>
        <w:rPr>
          <w:rFonts w:cstheme="minorHAnsi"/>
        </w:rPr>
      </w:pPr>
      <w:r w:rsidRPr="00235E31">
        <w:rPr>
          <w:rFonts w:cstheme="minorHAnsi"/>
        </w:rPr>
        <w:t>Defined in thi</w:t>
      </w:r>
      <w:r w:rsidR="007411AD" w:rsidRPr="00235E31">
        <w:rPr>
          <w:rFonts w:cstheme="minorHAnsi"/>
        </w:rPr>
        <w:t>s way, the Anthropozoic b</w:t>
      </w:r>
      <w:r w:rsidR="007E20BE" w:rsidRPr="00235E31">
        <w:rPr>
          <w:rFonts w:cstheme="minorHAnsi"/>
        </w:rPr>
        <w:t xml:space="preserve">ecomes a </w:t>
      </w:r>
      <w:r w:rsidR="000C700F" w:rsidRPr="00235E31">
        <w:rPr>
          <w:rFonts w:cstheme="minorHAnsi"/>
        </w:rPr>
        <w:t xml:space="preserve">major </w:t>
      </w:r>
      <w:r w:rsidR="007E20BE" w:rsidRPr="00235E31">
        <w:rPr>
          <w:rFonts w:cstheme="minorHAnsi"/>
        </w:rPr>
        <w:t xml:space="preserve">biostratigraphic unit or </w:t>
      </w:r>
      <w:r w:rsidR="007411AD" w:rsidRPr="00235E31">
        <w:rPr>
          <w:rFonts w:cstheme="minorHAnsi"/>
        </w:rPr>
        <w:t>biozone</w:t>
      </w:r>
      <w:r w:rsidR="007E20BE" w:rsidRPr="00235E31">
        <w:rPr>
          <w:rFonts w:cstheme="minorHAnsi"/>
        </w:rPr>
        <w:t xml:space="preserve"> (Murphy &amp; Salvador, 1999</w:t>
      </w:r>
      <w:r w:rsidR="007411AD" w:rsidRPr="00235E31">
        <w:rPr>
          <w:rFonts w:cstheme="minorHAnsi"/>
        </w:rPr>
        <w:t xml:space="preserve">) </w:t>
      </w:r>
      <w:r w:rsidR="00BA7221" w:rsidRPr="00235E31">
        <w:rPr>
          <w:rFonts w:cstheme="minorHAnsi"/>
        </w:rPr>
        <w:t>characterized</w:t>
      </w:r>
      <w:r w:rsidR="007411AD" w:rsidRPr="00235E31">
        <w:rPr>
          <w:rFonts w:cstheme="minorHAnsi"/>
        </w:rPr>
        <w:t xml:space="preserve"> by the presence of the first human species, which is a qualitative stratigraphic marker that differentiates the new era</w:t>
      </w:r>
      <w:r w:rsidR="00580D45" w:rsidRPr="00235E31">
        <w:rPr>
          <w:rFonts w:cstheme="minorHAnsi"/>
        </w:rPr>
        <w:t>, i.e., the human era,</w:t>
      </w:r>
      <w:r w:rsidR="007411AD" w:rsidRPr="00235E31">
        <w:rPr>
          <w:rFonts w:cstheme="minorHAnsi"/>
        </w:rPr>
        <w:t xml:space="preserve"> from the Cenozoic</w:t>
      </w:r>
      <w:r w:rsidR="000C700F" w:rsidRPr="00235E31">
        <w:rPr>
          <w:rFonts w:cstheme="minorHAnsi"/>
        </w:rPr>
        <w:t xml:space="preserve"> characterized by the appearance of the first fossil mammals</w:t>
      </w:r>
      <w:r w:rsidR="007411AD" w:rsidRPr="00235E31">
        <w:rPr>
          <w:rFonts w:cstheme="minorHAnsi"/>
        </w:rPr>
        <w:t xml:space="preserve">. </w:t>
      </w:r>
      <w:r w:rsidR="007E20BE" w:rsidRPr="00235E31">
        <w:rPr>
          <w:rFonts w:cstheme="minorHAnsi"/>
        </w:rPr>
        <w:t>The use of qualitative fossil markers</w:t>
      </w:r>
      <w:r w:rsidR="000A6751" w:rsidRPr="00235E31">
        <w:rPr>
          <w:rFonts w:cstheme="minorHAnsi"/>
        </w:rPr>
        <w:t xml:space="preserve"> to define stratigraphic units </w:t>
      </w:r>
      <w:r w:rsidR="0003683F" w:rsidRPr="00235E31">
        <w:rPr>
          <w:rFonts w:cstheme="minorHAnsi"/>
        </w:rPr>
        <w:t>has been</w:t>
      </w:r>
      <w:r w:rsidR="006740F4" w:rsidRPr="00235E31">
        <w:rPr>
          <w:rFonts w:cstheme="minorHAnsi"/>
        </w:rPr>
        <w:t xml:space="preserve"> a</w:t>
      </w:r>
      <w:r w:rsidR="000A6751" w:rsidRPr="00235E31">
        <w:rPr>
          <w:rFonts w:cstheme="minorHAnsi"/>
        </w:rPr>
        <w:t xml:space="preserve"> common </w:t>
      </w:r>
      <w:r w:rsidR="006740F4" w:rsidRPr="00235E31">
        <w:rPr>
          <w:rFonts w:cstheme="minorHAnsi"/>
        </w:rPr>
        <w:t xml:space="preserve">practice </w:t>
      </w:r>
      <w:r w:rsidR="000A6751" w:rsidRPr="00235E31">
        <w:rPr>
          <w:rFonts w:cstheme="minorHAnsi"/>
        </w:rPr>
        <w:t xml:space="preserve">since the 1800s </w:t>
      </w:r>
      <w:r w:rsidR="007E20BE" w:rsidRPr="00235E31">
        <w:rPr>
          <w:rFonts w:cstheme="minorHAnsi"/>
        </w:rPr>
        <w:t>and is one of the main base</w:t>
      </w:r>
      <w:r w:rsidR="000A6751" w:rsidRPr="00235E31">
        <w:rPr>
          <w:rFonts w:cstheme="minorHAnsi"/>
        </w:rPr>
        <w:t>s for the current ICC</w:t>
      </w:r>
      <w:r w:rsidR="0003683F" w:rsidRPr="00235E31">
        <w:rPr>
          <w:rFonts w:cstheme="minorHAnsi"/>
        </w:rPr>
        <w:t xml:space="preserve"> units</w:t>
      </w:r>
      <w:r w:rsidR="000A6751" w:rsidRPr="00235E31">
        <w:rPr>
          <w:rFonts w:cstheme="minorHAnsi"/>
        </w:rPr>
        <w:t xml:space="preserve"> (Lucas, 2018)</w:t>
      </w:r>
      <w:r w:rsidR="007E20BE" w:rsidRPr="00235E31">
        <w:rPr>
          <w:rFonts w:cstheme="minorHAnsi"/>
        </w:rPr>
        <w:t>.</w:t>
      </w:r>
      <w:r w:rsidR="00690F43" w:rsidRPr="00235E31">
        <w:rPr>
          <w:rFonts w:cstheme="minorHAnsi"/>
        </w:rPr>
        <w:t xml:space="preserve"> </w:t>
      </w:r>
      <w:r w:rsidR="007E20BE" w:rsidRPr="00235E31">
        <w:rPr>
          <w:rFonts w:cstheme="minorHAnsi"/>
        </w:rPr>
        <w:t>In addition, c</w:t>
      </w:r>
      <w:r w:rsidR="001523D0" w:rsidRPr="00235E31">
        <w:rPr>
          <w:rFonts w:cstheme="minorHAnsi"/>
        </w:rPr>
        <w:t>hronological correlations based on human fossils and tools are common</w:t>
      </w:r>
      <w:r w:rsidR="007E20BE" w:rsidRPr="00235E31">
        <w:rPr>
          <w:rFonts w:cstheme="minorHAnsi"/>
        </w:rPr>
        <w:t xml:space="preserve"> and are</w:t>
      </w:r>
      <w:r w:rsidR="001523D0" w:rsidRPr="00235E31">
        <w:rPr>
          <w:rFonts w:cstheme="minorHAnsi"/>
        </w:rPr>
        <w:t xml:space="preserve"> considered </w:t>
      </w:r>
      <w:r w:rsidR="007E20BE" w:rsidRPr="00235E31">
        <w:rPr>
          <w:rFonts w:cstheme="minorHAnsi"/>
        </w:rPr>
        <w:t xml:space="preserve">a </w:t>
      </w:r>
      <w:r w:rsidR="001523D0" w:rsidRPr="00235E31">
        <w:rPr>
          <w:rFonts w:cstheme="minorHAnsi"/>
        </w:rPr>
        <w:t>reliable</w:t>
      </w:r>
      <w:r w:rsidR="007E20BE" w:rsidRPr="00235E31">
        <w:rPr>
          <w:rFonts w:cstheme="minorHAnsi"/>
        </w:rPr>
        <w:t xml:space="preserve"> dating method that enables correlation among </w:t>
      </w:r>
      <w:r w:rsidR="0003683F" w:rsidRPr="00235E31">
        <w:rPr>
          <w:rFonts w:cstheme="minorHAnsi"/>
        </w:rPr>
        <w:t>rocks</w:t>
      </w:r>
      <w:r w:rsidR="007E20BE" w:rsidRPr="00235E31">
        <w:rPr>
          <w:rFonts w:cstheme="minorHAnsi"/>
        </w:rPr>
        <w:t xml:space="preserve"> worldwide.</w:t>
      </w:r>
      <w:r w:rsidR="001523D0" w:rsidRPr="00235E31">
        <w:rPr>
          <w:rFonts w:cstheme="minorHAnsi"/>
          <w:color w:val="0070C0"/>
        </w:rPr>
        <w:t xml:space="preserve"> </w:t>
      </w:r>
      <w:r w:rsidR="00984E3C" w:rsidRPr="00235E31">
        <w:rPr>
          <w:rFonts w:cstheme="minorHAnsi"/>
        </w:rPr>
        <w:t xml:space="preserve">Contrastingly, </w:t>
      </w:r>
      <w:r w:rsidR="00580D45" w:rsidRPr="00235E31">
        <w:rPr>
          <w:rFonts w:cstheme="minorHAnsi"/>
        </w:rPr>
        <w:t>the Anthropocene may be considered as the expression of a quantitative development based on the recent history of the modern global society whose stratigraphic expression is still to be established (Waters et al., 2018).</w:t>
      </w:r>
      <w:r w:rsidR="00690F43" w:rsidRPr="00235E31">
        <w:rPr>
          <w:rFonts w:cstheme="minorHAnsi"/>
        </w:rPr>
        <w:t>The UAP also circumvents the drawback of the short duration of the SAP. Indeed, Stoppani thought on a century-scale regarding the duration of the Anthropozoic and relied on the future for its full development. As pointed out by Finney &amp; Edwards (2016), the stratigraphy, as a science, is concerned with the past rather than with the future and a unit based on future expectancy</w:t>
      </w:r>
      <w:r w:rsidR="00984E3C" w:rsidRPr="00235E31">
        <w:rPr>
          <w:rFonts w:cstheme="minorHAnsi"/>
        </w:rPr>
        <w:t xml:space="preserve"> cannot be formalized.</w:t>
      </w:r>
      <w:r w:rsidR="00580D45" w:rsidRPr="00235E31">
        <w:rPr>
          <w:rFonts w:cstheme="minorHAnsi"/>
        </w:rPr>
        <w:t xml:space="preserve"> The same is valid for the current status of the Anthropocene proposal, where this epoch has barely 70 years of existence.</w:t>
      </w:r>
      <w:r w:rsidR="00984E3C" w:rsidRPr="00235E31">
        <w:rPr>
          <w:rFonts w:cstheme="minorHAnsi"/>
        </w:rPr>
        <w:t xml:space="preserve"> In the UAP framework, the Anthropozoic era already</w:t>
      </w:r>
      <w:r w:rsidR="00C22AF0" w:rsidRPr="00235E31">
        <w:rPr>
          <w:rFonts w:cstheme="minorHAnsi"/>
        </w:rPr>
        <w:t xml:space="preserve"> has a duration of</w:t>
      </w:r>
      <w:r w:rsidR="00984E3C" w:rsidRPr="00235E31">
        <w:rPr>
          <w:rFonts w:cstheme="minorHAnsi"/>
        </w:rPr>
        <w:t xml:space="preserve"> 2.58 million </w:t>
      </w:r>
      <w:r w:rsidR="00984E3C" w:rsidRPr="00235E31">
        <w:rPr>
          <w:rFonts w:cstheme="minorHAnsi"/>
        </w:rPr>
        <w:lastRenderedPageBreak/>
        <w:t xml:space="preserve">years </w:t>
      </w:r>
      <w:r w:rsidR="000C700F" w:rsidRPr="00235E31">
        <w:rPr>
          <w:rFonts w:cstheme="minorHAnsi"/>
        </w:rPr>
        <w:t>and will persist until human extinction</w:t>
      </w:r>
      <w:r w:rsidR="00822010" w:rsidRPr="00235E31">
        <w:rPr>
          <w:rFonts w:cstheme="minorHAnsi"/>
        </w:rPr>
        <w:t>, which will also signify the end of Geology as we know it (Rull, 2016a; 2020)</w:t>
      </w:r>
      <w:r w:rsidR="00984E3C" w:rsidRPr="00235E31">
        <w:rPr>
          <w:rFonts w:cstheme="minorHAnsi"/>
        </w:rPr>
        <w:t>.</w:t>
      </w:r>
      <w:r w:rsidR="00690F43" w:rsidRPr="00235E31">
        <w:rPr>
          <w:rFonts w:cstheme="minorHAnsi"/>
        </w:rPr>
        <w:t xml:space="preserve"> </w:t>
      </w:r>
      <w:r w:rsidR="00A96D9D" w:rsidRPr="00235E31">
        <w:rPr>
          <w:rFonts w:cstheme="minorHAnsi"/>
        </w:rPr>
        <w:t>Another advantage of the UAP is that it has been defined according to the rules of the ISG, which prioritizes the stratigraphic evidence for the definition of a new chronostratigraphic unit. In other words, the UAP (and also the SAP) arise</w:t>
      </w:r>
      <w:r w:rsidR="001523D0" w:rsidRPr="00235E31">
        <w:rPr>
          <w:rFonts w:cstheme="minorHAnsi"/>
        </w:rPr>
        <w:t>s</w:t>
      </w:r>
      <w:r w:rsidR="00A96D9D" w:rsidRPr="00235E31">
        <w:rPr>
          <w:rFonts w:cstheme="minorHAnsi"/>
        </w:rPr>
        <w:t xml:space="preserve"> from a stratigraphic necessity</w:t>
      </w:r>
      <w:r w:rsidR="004C230E" w:rsidRPr="00235E31">
        <w:rPr>
          <w:rFonts w:cstheme="minorHAnsi"/>
        </w:rPr>
        <w:t>, which is the correct scientific procedure, instead of a historical concept, as it occurs in the Anthropocene proposal (Finney &amp; Edwards, 2016).</w:t>
      </w:r>
      <w:r w:rsidR="008B1F23" w:rsidRPr="00235E31">
        <w:rPr>
          <w:rFonts w:cstheme="minorHAnsi"/>
        </w:rPr>
        <w:t xml:space="preserve"> In addition, the UAP is relatively easy to apply to the current ICC and is less traumatic than the current Anthropocene proposal</w:t>
      </w:r>
      <w:r w:rsidR="00C22AF0" w:rsidRPr="00235E31">
        <w:rPr>
          <w:rFonts w:cstheme="minorHAnsi"/>
        </w:rPr>
        <w:t xml:space="preserve"> since</w:t>
      </w:r>
      <w:r w:rsidR="008B1F23" w:rsidRPr="00235E31">
        <w:rPr>
          <w:rFonts w:cstheme="minorHAnsi"/>
        </w:rPr>
        <w:t xml:space="preserve"> it only requires the splitting of the current Cenozoic era into two eras</w:t>
      </w:r>
      <w:r w:rsidR="00DC729B" w:rsidRPr="00235E31">
        <w:rPr>
          <w:rFonts w:cstheme="minorHAnsi"/>
        </w:rPr>
        <w:t xml:space="preserve"> based on sound qualitative biostratigraphic criteria</w:t>
      </w:r>
      <w:r w:rsidR="008B1F23" w:rsidRPr="00235E31">
        <w:rPr>
          <w:rFonts w:cstheme="minorHAnsi"/>
        </w:rPr>
        <w:t xml:space="preserve"> with no further</w:t>
      </w:r>
      <w:r w:rsidR="00993266" w:rsidRPr="00235E31">
        <w:rPr>
          <w:rFonts w:cstheme="minorHAnsi"/>
        </w:rPr>
        <w:t xml:space="preserve"> chronostratigraphic and geochronologic</w:t>
      </w:r>
      <w:r w:rsidR="008B1F23" w:rsidRPr="00235E31">
        <w:rPr>
          <w:rFonts w:cstheme="minorHAnsi"/>
        </w:rPr>
        <w:t xml:space="preserve"> modifications</w:t>
      </w:r>
      <w:r w:rsidR="00993266" w:rsidRPr="00235E31">
        <w:rPr>
          <w:rFonts w:cstheme="minorHAnsi"/>
        </w:rPr>
        <w:t xml:space="preserve"> in</w:t>
      </w:r>
      <w:r w:rsidR="00DC729B" w:rsidRPr="00235E31">
        <w:rPr>
          <w:rFonts w:cstheme="minorHAnsi"/>
        </w:rPr>
        <w:t xml:space="preserve"> the corresponding periods and epochs (Compare Figs. 1 and 4)</w:t>
      </w:r>
      <w:r w:rsidR="008B1F23" w:rsidRPr="00235E31">
        <w:rPr>
          <w:rFonts w:cstheme="minorHAnsi"/>
        </w:rPr>
        <w:t>.</w:t>
      </w:r>
      <w:r w:rsidR="00D74A69" w:rsidRPr="00235E31">
        <w:rPr>
          <w:rFonts w:cstheme="minorHAnsi"/>
        </w:rPr>
        <w:t xml:space="preserve"> Moreover, the Anthropozoic era could have nomenclatural priority, as it was named, described and characterized before the Anthropocene epoch, although none has been formalized. Therefore, it seems reasonable to ask why </w:t>
      </w:r>
      <w:r w:rsidR="00C22AF0" w:rsidRPr="00235E31">
        <w:rPr>
          <w:rFonts w:cstheme="minorHAnsi"/>
        </w:rPr>
        <w:t xml:space="preserve">authors are </w:t>
      </w:r>
      <w:r w:rsidR="00D74A69" w:rsidRPr="00235E31">
        <w:rPr>
          <w:rFonts w:cstheme="minorHAnsi"/>
        </w:rPr>
        <w:t xml:space="preserve">not proposing a new formal era (the Anthropozoic) after the Cenozoic instead of one more Cenozoic epoch such the Anthropocene </w:t>
      </w:r>
      <w:r w:rsidR="00C22AF0" w:rsidRPr="00235E31">
        <w:rPr>
          <w:rFonts w:cstheme="minorHAnsi"/>
        </w:rPr>
        <w:t xml:space="preserve">to the ICS/IUGS </w:t>
      </w:r>
      <w:r w:rsidR="00D74A69" w:rsidRPr="00235E31">
        <w:rPr>
          <w:rFonts w:cstheme="minorHAnsi"/>
        </w:rPr>
        <w:t>(Rull, 2016b).</w:t>
      </w:r>
    </w:p>
    <w:p w14:paraId="54422ECB" w14:textId="77777777" w:rsidR="009B2DA0" w:rsidRPr="00235E31" w:rsidRDefault="009B2DA0" w:rsidP="009B2DA0">
      <w:pPr>
        <w:spacing w:after="0" w:line="240" w:lineRule="auto"/>
        <w:rPr>
          <w:rFonts w:cstheme="minorHAnsi"/>
        </w:rPr>
      </w:pPr>
    </w:p>
    <w:p w14:paraId="0A0A0182" w14:textId="418D660D" w:rsidR="00237489" w:rsidRPr="00235E31" w:rsidRDefault="00E723DF" w:rsidP="00020932">
      <w:pPr>
        <w:spacing w:after="0" w:line="240" w:lineRule="auto"/>
        <w:rPr>
          <w:rFonts w:cstheme="minorHAnsi"/>
        </w:rPr>
      </w:pPr>
      <w:r w:rsidRPr="00235E31">
        <w:rPr>
          <w:rFonts w:cstheme="minorHAnsi"/>
        </w:rPr>
        <w:t xml:space="preserve">It should be emphasized that the UAP framework (Fig. 4) is not incompatible with the definition of a new epoch </w:t>
      </w:r>
      <w:r w:rsidR="00176CF0" w:rsidRPr="00235E31">
        <w:rPr>
          <w:rFonts w:cstheme="minorHAnsi"/>
        </w:rPr>
        <w:t xml:space="preserve">after the Holocene, characterized by the exacerbated human impact on the Earth system. However, this new epoch might not be called the Anthropocene to avoid </w:t>
      </w:r>
      <w:r w:rsidR="00C22AF0" w:rsidRPr="00235E31">
        <w:rPr>
          <w:rFonts w:cstheme="minorHAnsi"/>
        </w:rPr>
        <w:t xml:space="preserve">confusion </w:t>
      </w:r>
      <w:r w:rsidR="00176CF0" w:rsidRPr="00235E31">
        <w:rPr>
          <w:rFonts w:cstheme="minorHAnsi"/>
        </w:rPr>
        <w:t xml:space="preserve">with a unit of superior rank, i.e., the Anthropozoic. Other names with the suffix –cene should be proposed based on the definition of this eventual new epoch, </w:t>
      </w:r>
      <w:r w:rsidR="00E42BE7" w:rsidRPr="00235E31">
        <w:rPr>
          <w:rFonts w:cstheme="minorHAnsi"/>
        </w:rPr>
        <w:t xml:space="preserve">with special consideration </w:t>
      </w:r>
      <w:r w:rsidR="00C22AF0" w:rsidRPr="00235E31">
        <w:rPr>
          <w:rFonts w:cstheme="minorHAnsi"/>
        </w:rPr>
        <w:t>given to</w:t>
      </w:r>
      <w:r w:rsidR="00176CF0" w:rsidRPr="00235E31">
        <w:rPr>
          <w:rFonts w:cstheme="minorHAnsi"/>
        </w:rPr>
        <w:t xml:space="preserve"> its stratigraphic markers. Another advantage of the UAP proposal is </w:t>
      </w:r>
      <w:r w:rsidR="00D52CE7" w:rsidRPr="00235E31">
        <w:rPr>
          <w:rFonts w:cstheme="minorHAnsi"/>
        </w:rPr>
        <w:t>that it has</w:t>
      </w:r>
      <w:r w:rsidR="00176CF0" w:rsidRPr="00235E31">
        <w:rPr>
          <w:rFonts w:cstheme="minorHAnsi"/>
        </w:rPr>
        <w:t xml:space="preserve"> room to accommodate eventual future developments</w:t>
      </w:r>
      <w:r w:rsidR="00E42BE7" w:rsidRPr="00235E31">
        <w:rPr>
          <w:rFonts w:cstheme="minorHAnsi"/>
        </w:rPr>
        <w:t xml:space="preserve">, </w:t>
      </w:r>
      <w:r w:rsidR="00C22AF0" w:rsidRPr="00235E31">
        <w:rPr>
          <w:rFonts w:cstheme="minorHAnsi"/>
        </w:rPr>
        <w:t xml:space="preserve">such </w:t>
      </w:r>
      <w:r w:rsidR="00E42BE7" w:rsidRPr="00235E31">
        <w:rPr>
          <w:rFonts w:cstheme="minorHAnsi"/>
        </w:rPr>
        <w:t>as</w:t>
      </w:r>
      <w:r w:rsidR="00C22AF0" w:rsidRPr="00235E31">
        <w:rPr>
          <w:rFonts w:cstheme="minorHAnsi"/>
        </w:rPr>
        <w:t>,</w:t>
      </w:r>
      <w:r w:rsidR="00E42BE7" w:rsidRPr="00235E31">
        <w:rPr>
          <w:rFonts w:cstheme="minorHAnsi"/>
        </w:rPr>
        <w:t xml:space="preserve"> for example</w:t>
      </w:r>
      <w:r w:rsidR="00C22AF0" w:rsidRPr="00235E31">
        <w:rPr>
          <w:rFonts w:cstheme="minorHAnsi"/>
        </w:rPr>
        <w:t>,</w:t>
      </w:r>
      <w:r w:rsidR="00E42BE7" w:rsidRPr="00235E31">
        <w:rPr>
          <w:rFonts w:cstheme="minorHAnsi"/>
        </w:rPr>
        <w:t xml:space="preserve"> the possible</w:t>
      </w:r>
      <w:r w:rsidR="00176CF0" w:rsidRPr="00235E31">
        <w:rPr>
          <w:rFonts w:cstheme="minorHAnsi"/>
        </w:rPr>
        <w:t xml:space="preserve"> interruption of glacial-interglacial cyclicity. </w:t>
      </w:r>
      <w:r w:rsidR="00EF17D6" w:rsidRPr="00235E31">
        <w:rPr>
          <w:rFonts w:cstheme="minorHAnsi"/>
        </w:rPr>
        <w:t>Some models predict that, under the current practices, the atmospheric CO</w:t>
      </w:r>
      <w:r w:rsidR="00EF17D6" w:rsidRPr="00235E31">
        <w:rPr>
          <w:rFonts w:cstheme="minorHAnsi"/>
          <w:vertAlign w:val="subscript"/>
        </w:rPr>
        <w:t>2</w:t>
      </w:r>
      <w:r w:rsidR="00EF17D6" w:rsidRPr="00235E31">
        <w:rPr>
          <w:rFonts w:cstheme="minorHAnsi"/>
        </w:rPr>
        <w:t xml:space="preserve"> concentration could increase </w:t>
      </w:r>
      <w:r w:rsidR="00C22AF0" w:rsidRPr="00235E31">
        <w:rPr>
          <w:rFonts w:cstheme="minorHAnsi"/>
        </w:rPr>
        <w:t xml:space="preserve">by </w:t>
      </w:r>
      <w:r w:rsidR="00EF17D6" w:rsidRPr="00235E31">
        <w:rPr>
          <w:rFonts w:cstheme="minorHAnsi"/>
        </w:rPr>
        <w:t xml:space="preserve">2x </w:t>
      </w:r>
      <w:r w:rsidR="00C22AF0" w:rsidRPr="00235E31">
        <w:rPr>
          <w:rFonts w:cstheme="minorHAnsi"/>
        </w:rPr>
        <w:t>to</w:t>
      </w:r>
      <w:r w:rsidR="00EF17D6" w:rsidRPr="00235E31">
        <w:rPr>
          <w:rFonts w:cstheme="minorHAnsi"/>
        </w:rPr>
        <w:t xml:space="preserve"> 8x in the next centuries</w:t>
      </w:r>
      <w:r w:rsidR="00BB1CAA" w:rsidRPr="00235E31">
        <w:rPr>
          <w:rFonts w:cstheme="minorHAnsi"/>
        </w:rPr>
        <w:t xml:space="preserve"> and that </w:t>
      </w:r>
      <w:r w:rsidR="00EF17D6" w:rsidRPr="00235E31">
        <w:rPr>
          <w:rFonts w:cstheme="minorHAnsi"/>
        </w:rPr>
        <w:t>this would cause the cessation of the glacial-interglacial cyclicity for at least one million years, if not indefinitely (Haqq-Misra, 2014). More recently, a group of scientists, including a number of AWG members, warned about the pos</w:t>
      </w:r>
      <w:r w:rsidR="00E42BE7" w:rsidRPr="00235E31">
        <w:rPr>
          <w:rFonts w:cstheme="minorHAnsi"/>
        </w:rPr>
        <w:t>sibility of reaching an irreversible</w:t>
      </w:r>
      <w:r w:rsidR="00EF17D6" w:rsidRPr="00235E31">
        <w:rPr>
          <w:rFonts w:cstheme="minorHAnsi"/>
        </w:rPr>
        <w:t xml:space="preserve"> threshold that would mean the end of glacial-interglacial cyclicity and the beginning of a new state similar to a</w:t>
      </w:r>
      <w:r w:rsidR="00E42BE7" w:rsidRPr="00235E31">
        <w:rPr>
          <w:rFonts w:cstheme="minorHAnsi"/>
        </w:rPr>
        <w:t xml:space="preserve"> greenhouse or a hothouse Earth</w:t>
      </w:r>
      <w:r w:rsidR="00D13F1F" w:rsidRPr="00235E31">
        <w:rPr>
          <w:rFonts w:cstheme="minorHAnsi"/>
        </w:rPr>
        <w:t xml:space="preserve">. This new state would be characterized by </w:t>
      </w:r>
      <w:r w:rsidR="00EF17D6" w:rsidRPr="00235E31">
        <w:rPr>
          <w:rFonts w:cstheme="minorHAnsi"/>
        </w:rPr>
        <w:t>high atmospheric CO</w:t>
      </w:r>
      <w:r w:rsidR="00EF17D6" w:rsidRPr="00235E31">
        <w:rPr>
          <w:rFonts w:cstheme="minorHAnsi"/>
          <w:vertAlign w:val="subscript"/>
        </w:rPr>
        <w:t>2</w:t>
      </w:r>
      <w:r w:rsidR="00EF17D6" w:rsidRPr="00235E31">
        <w:rPr>
          <w:rFonts w:cstheme="minorHAnsi"/>
        </w:rPr>
        <w:t xml:space="preserve"> concentrations, high temperatures, little difference between eventually</w:t>
      </w:r>
      <w:r w:rsidR="00D13F1F" w:rsidRPr="00235E31">
        <w:rPr>
          <w:rFonts w:cstheme="minorHAnsi"/>
        </w:rPr>
        <w:t xml:space="preserve"> ice-free poles and the equator,</w:t>
      </w:r>
      <w:r w:rsidR="00EF17D6" w:rsidRPr="00235E31">
        <w:rPr>
          <w:rFonts w:cstheme="minorHAnsi"/>
        </w:rPr>
        <w:t xml:space="preserve"> and high sea levels (Steffen et al., 2018). According to these authors, such a state would be attained with a global average temperature increase of only 2⁰C, which could be enough to provoke a cascade effect able to drive the Earth System to a hothouse state</w:t>
      </w:r>
      <w:r w:rsidR="00192482" w:rsidRPr="00235E31">
        <w:rPr>
          <w:rFonts w:cstheme="minorHAnsi"/>
        </w:rPr>
        <w:t xml:space="preserve"> (Fig. 5</w:t>
      </w:r>
      <w:r w:rsidR="00EF17D6" w:rsidRPr="00235E31">
        <w:rPr>
          <w:rFonts w:cstheme="minorHAnsi"/>
        </w:rPr>
        <w:t>).</w:t>
      </w:r>
    </w:p>
    <w:p w14:paraId="3CE890F3" w14:textId="77777777" w:rsidR="00020932" w:rsidRPr="00235E31" w:rsidRDefault="00020932" w:rsidP="000E3B3C">
      <w:pPr>
        <w:spacing w:after="0" w:line="240" w:lineRule="auto"/>
        <w:rPr>
          <w:rFonts w:cstheme="minorHAnsi"/>
        </w:rPr>
      </w:pPr>
    </w:p>
    <w:p w14:paraId="410D8103" w14:textId="794541B7" w:rsidR="000358E5" w:rsidRPr="00235E31" w:rsidRDefault="00E80217" w:rsidP="00020932">
      <w:pPr>
        <w:spacing w:after="0" w:line="240" w:lineRule="auto"/>
        <w:rPr>
          <w:rFonts w:cstheme="minorHAnsi"/>
        </w:rPr>
      </w:pPr>
      <w:r w:rsidRPr="00235E31">
        <w:rPr>
          <w:rFonts w:cstheme="minorHAnsi"/>
        </w:rPr>
        <w:t xml:space="preserve">The interruption of the glacial-interglacial cyclicity would imply the end of the Quaternary period, which </w:t>
      </w:r>
      <w:r w:rsidR="00FA7BA2" w:rsidRPr="00235E31">
        <w:rPr>
          <w:rFonts w:cstheme="minorHAnsi"/>
        </w:rPr>
        <w:t>h</w:t>
      </w:r>
      <w:r w:rsidR="00714F31" w:rsidRPr="00235E31">
        <w:rPr>
          <w:rFonts w:cstheme="minorHAnsi"/>
        </w:rPr>
        <w:t>as</w:t>
      </w:r>
      <w:r w:rsidR="00FA7BA2" w:rsidRPr="00235E31">
        <w:rPr>
          <w:rFonts w:cstheme="minorHAnsi"/>
        </w:rPr>
        <w:t xml:space="preserve"> been</w:t>
      </w:r>
      <w:r w:rsidRPr="00235E31">
        <w:rPr>
          <w:rFonts w:cstheme="minorHAnsi"/>
        </w:rPr>
        <w:t xml:space="preserve"> defined on the basis of the glacial-interglacial cycles of the last 2.58 Ma (Head et al., 2008)</w:t>
      </w:r>
      <w:r w:rsidR="00C22AF0" w:rsidRPr="00235E31">
        <w:rPr>
          <w:rFonts w:cstheme="minorHAnsi"/>
        </w:rPr>
        <w:t>;</w:t>
      </w:r>
      <w:r w:rsidRPr="00235E31">
        <w:rPr>
          <w:rFonts w:cstheme="minorHAnsi"/>
        </w:rPr>
        <w:t xml:space="preserve"> and </w:t>
      </w:r>
      <w:r w:rsidR="00FA7BA2" w:rsidRPr="00235E31">
        <w:rPr>
          <w:rFonts w:cstheme="minorHAnsi"/>
        </w:rPr>
        <w:t>the Holocene epoch, which h</w:t>
      </w:r>
      <w:r w:rsidRPr="00235E31">
        <w:rPr>
          <w:rFonts w:cstheme="minorHAnsi"/>
        </w:rPr>
        <w:t>as</w:t>
      </w:r>
      <w:r w:rsidR="00FA7BA2" w:rsidRPr="00235E31">
        <w:rPr>
          <w:rFonts w:cstheme="minorHAnsi"/>
        </w:rPr>
        <w:t xml:space="preserve"> been</w:t>
      </w:r>
      <w:r w:rsidRPr="00235E31">
        <w:rPr>
          <w:rFonts w:cstheme="minorHAnsi"/>
        </w:rPr>
        <w:t xml:space="preserve"> defined in climatic and anthropogenic terms (Walker et al., 2009). However, the Anthropozoic era, in its updated version, would continue. </w:t>
      </w:r>
      <w:r w:rsidR="00714F31" w:rsidRPr="00235E31">
        <w:rPr>
          <w:rFonts w:cstheme="minorHAnsi"/>
        </w:rPr>
        <w:t>The</w:t>
      </w:r>
      <w:r w:rsidRPr="00235E31">
        <w:rPr>
          <w:rFonts w:cstheme="minorHAnsi"/>
        </w:rPr>
        <w:t xml:space="preserve"> </w:t>
      </w:r>
      <w:r w:rsidR="00714F31" w:rsidRPr="00235E31">
        <w:rPr>
          <w:rFonts w:cstheme="minorHAnsi"/>
        </w:rPr>
        <w:t xml:space="preserve">new </w:t>
      </w:r>
      <w:r w:rsidR="00BD7FB4" w:rsidRPr="00235E31">
        <w:rPr>
          <w:rFonts w:cstheme="minorHAnsi"/>
        </w:rPr>
        <w:t xml:space="preserve">global </w:t>
      </w:r>
      <w:r w:rsidR="00714F31" w:rsidRPr="00235E31">
        <w:rPr>
          <w:rFonts w:cstheme="minorHAnsi"/>
        </w:rPr>
        <w:t xml:space="preserve">climatic status of the Earth </w:t>
      </w:r>
      <w:r w:rsidRPr="00235E31">
        <w:rPr>
          <w:rFonts w:cstheme="minorHAnsi"/>
        </w:rPr>
        <w:t>would require the definition of a n</w:t>
      </w:r>
      <w:r w:rsidR="00BB1DE8" w:rsidRPr="00235E31">
        <w:rPr>
          <w:rFonts w:cstheme="minorHAnsi"/>
        </w:rPr>
        <w:t>ew period after the Quaternary</w:t>
      </w:r>
      <w:r w:rsidR="005D2400">
        <w:rPr>
          <w:rFonts w:cstheme="minorHAnsi"/>
        </w:rPr>
        <w:t>, which has been called here “Post-Quaternary” for facility but not as a proposal for a new stratigragphic term (Fig. 6)</w:t>
      </w:r>
      <w:r w:rsidRPr="00235E31">
        <w:rPr>
          <w:rFonts w:cstheme="minorHAnsi"/>
        </w:rPr>
        <w:t>.</w:t>
      </w:r>
      <w:r w:rsidR="00BB1DE8" w:rsidRPr="00235E31">
        <w:rPr>
          <w:rFonts w:cstheme="minorHAnsi"/>
        </w:rPr>
        <w:t xml:space="preserve"> </w:t>
      </w:r>
      <w:r w:rsidR="005D2400">
        <w:rPr>
          <w:rFonts w:cstheme="minorHAnsi"/>
        </w:rPr>
        <w:t>T</w:t>
      </w:r>
      <w:r w:rsidR="00FA69E7" w:rsidRPr="00235E31">
        <w:rPr>
          <w:rFonts w:cstheme="minorHAnsi"/>
        </w:rPr>
        <w:t>he term “Anthropogene” (Gerasimov, 1979) is discouraged</w:t>
      </w:r>
      <w:r w:rsidR="00FA7BA2" w:rsidRPr="00235E31">
        <w:rPr>
          <w:rFonts w:cstheme="minorHAnsi"/>
        </w:rPr>
        <w:t xml:space="preserve"> for the same reason explained above for the term</w:t>
      </w:r>
      <w:r w:rsidR="00FA69E7" w:rsidRPr="00235E31">
        <w:rPr>
          <w:rFonts w:cstheme="minorHAnsi"/>
        </w:rPr>
        <w:t xml:space="preserve"> </w:t>
      </w:r>
      <w:r w:rsidR="00FA7BA2" w:rsidRPr="00235E31">
        <w:rPr>
          <w:rFonts w:cstheme="minorHAnsi"/>
        </w:rPr>
        <w:t>“</w:t>
      </w:r>
      <w:r w:rsidR="00FA69E7" w:rsidRPr="00235E31">
        <w:rPr>
          <w:rFonts w:cstheme="minorHAnsi"/>
        </w:rPr>
        <w:t>Anthropocene</w:t>
      </w:r>
      <w:r w:rsidR="00FA7BA2" w:rsidRPr="00235E31">
        <w:rPr>
          <w:rFonts w:cstheme="minorHAnsi"/>
        </w:rPr>
        <w:t>”</w:t>
      </w:r>
      <w:r w:rsidR="00FA69E7" w:rsidRPr="00235E31">
        <w:rPr>
          <w:rFonts w:cstheme="minorHAnsi"/>
        </w:rPr>
        <w:t>.</w:t>
      </w:r>
      <w:r w:rsidR="000358E5" w:rsidRPr="00235E31">
        <w:rPr>
          <w:rFonts w:cstheme="minorHAnsi"/>
        </w:rPr>
        <w:t xml:space="preserve"> If glacial cycles continue, as suggested by other models, t</w:t>
      </w:r>
      <w:r w:rsidR="00585D7C" w:rsidRPr="00235E31">
        <w:rPr>
          <w:rFonts w:cstheme="minorHAnsi"/>
        </w:rPr>
        <w:t>he Quaternary may be maintained</w:t>
      </w:r>
      <w:r w:rsidR="0049007B">
        <w:rPr>
          <w:rFonts w:cstheme="minorHAnsi"/>
        </w:rPr>
        <w:t>. In both situations, an eventual</w:t>
      </w:r>
      <w:r w:rsidR="00585D7C" w:rsidRPr="00235E31">
        <w:rPr>
          <w:rFonts w:cstheme="minorHAnsi"/>
        </w:rPr>
        <w:t xml:space="preserve"> unit representing the exacerbation of human influence on the Earth system</w:t>
      </w:r>
      <w:r w:rsidR="0049007B">
        <w:rPr>
          <w:rFonts w:cstheme="minorHAnsi"/>
        </w:rPr>
        <w:t xml:space="preserve"> – a situation which is called here the humanized Earth system or </w:t>
      </w:r>
      <w:r w:rsidR="005D2400">
        <w:rPr>
          <w:rFonts w:cstheme="minorHAnsi"/>
        </w:rPr>
        <w:t>HES</w:t>
      </w:r>
      <w:r w:rsidR="0049007B">
        <w:rPr>
          <w:rFonts w:cstheme="minorHAnsi"/>
        </w:rPr>
        <w:t xml:space="preserve"> (Rull, 2016b</w:t>
      </w:r>
      <w:r w:rsidR="005D2400">
        <w:rPr>
          <w:rFonts w:cstheme="minorHAnsi"/>
        </w:rPr>
        <w:t>)</w:t>
      </w:r>
      <w:r w:rsidR="0049007B">
        <w:rPr>
          <w:rFonts w:cstheme="minorHAnsi"/>
        </w:rPr>
        <w:t xml:space="preserve"> – would </w:t>
      </w:r>
      <w:r w:rsidR="00585D7C" w:rsidRPr="00235E31">
        <w:rPr>
          <w:rFonts w:cstheme="minorHAnsi"/>
        </w:rPr>
        <w:t>be an epoch</w:t>
      </w:r>
      <w:r w:rsidR="0049007B">
        <w:rPr>
          <w:rFonts w:cstheme="minorHAnsi"/>
        </w:rPr>
        <w:t xml:space="preserve"> similar to the current Anthropocene proposal</w:t>
      </w:r>
      <w:r w:rsidR="005D2400">
        <w:rPr>
          <w:rFonts w:cstheme="minorHAnsi"/>
        </w:rPr>
        <w:t xml:space="preserve"> (</w:t>
      </w:r>
      <w:r w:rsidR="0049007B">
        <w:rPr>
          <w:rFonts w:cstheme="minorHAnsi"/>
        </w:rPr>
        <w:t>compare F</w:t>
      </w:r>
      <w:r w:rsidR="005D2400">
        <w:rPr>
          <w:rFonts w:cstheme="minorHAnsi"/>
        </w:rPr>
        <w:t>ig</w:t>
      </w:r>
      <w:r w:rsidR="0049007B">
        <w:rPr>
          <w:rFonts w:cstheme="minorHAnsi"/>
        </w:rPr>
        <w:t>s</w:t>
      </w:r>
      <w:r w:rsidR="005D2400">
        <w:rPr>
          <w:rFonts w:cstheme="minorHAnsi"/>
        </w:rPr>
        <w:t xml:space="preserve">. </w:t>
      </w:r>
      <w:r w:rsidR="0049007B">
        <w:rPr>
          <w:rFonts w:cstheme="minorHAnsi"/>
        </w:rPr>
        <w:t xml:space="preserve">1 and </w:t>
      </w:r>
      <w:r w:rsidR="005D2400">
        <w:rPr>
          <w:rFonts w:cstheme="minorHAnsi"/>
        </w:rPr>
        <w:t>6)</w:t>
      </w:r>
      <w:r w:rsidR="0049007B">
        <w:rPr>
          <w:rFonts w:cstheme="minorHAnsi"/>
        </w:rPr>
        <w:t xml:space="preserve"> but with a different name</w:t>
      </w:r>
      <w:r w:rsidR="00585D7C" w:rsidRPr="00235E31">
        <w:rPr>
          <w:rFonts w:cstheme="minorHAnsi"/>
        </w:rPr>
        <w:t>.</w:t>
      </w:r>
      <w:r w:rsidR="000358E5" w:rsidRPr="00235E31">
        <w:rPr>
          <w:rFonts w:cstheme="minorHAnsi"/>
        </w:rPr>
        <w:t xml:space="preserve"> However, a delay </w:t>
      </w:r>
      <w:r w:rsidR="00C22AF0" w:rsidRPr="00235E31">
        <w:rPr>
          <w:rFonts w:cstheme="minorHAnsi"/>
        </w:rPr>
        <w:t xml:space="preserve">in </w:t>
      </w:r>
      <w:r w:rsidR="000358E5" w:rsidRPr="00235E31">
        <w:rPr>
          <w:rFonts w:cstheme="minorHAnsi"/>
        </w:rPr>
        <w:t>the next glaciation seems to be unavoidable under the current trend of atmospheric CO</w:t>
      </w:r>
      <w:r w:rsidR="000358E5" w:rsidRPr="00235E31">
        <w:rPr>
          <w:rFonts w:cstheme="minorHAnsi"/>
          <w:vertAlign w:val="subscript"/>
        </w:rPr>
        <w:t>2</w:t>
      </w:r>
      <w:r w:rsidR="00702D6B" w:rsidRPr="00235E31">
        <w:rPr>
          <w:rFonts w:cstheme="minorHAnsi"/>
        </w:rPr>
        <w:t xml:space="preserve"> increase</w:t>
      </w:r>
      <w:r w:rsidR="00C22AF0" w:rsidRPr="00235E31">
        <w:rPr>
          <w:rFonts w:cstheme="minorHAnsi"/>
        </w:rPr>
        <w:t>s</w:t>
      </w:r>
      <w:r w:rsidR="00702D6B" w:rsidRPr="00235E31">
        <w:rPr>
          <w:rFonts w:cstheme="minorHAnsi"/>
        </w:rPr>
        <w:t xml:space="preserve"> (Tzedakis et al., 2012; Herrero et al., 2014)</w:t>
      </w:r>
      <w:r w:rsidR="000358E5" w:rsidRPr="00235E31">
        <w:rPr>
          <w:rFonts w:cstheme="minorHAnsi"/>
        </w:rPr>
        <w:t xml:space="preserve">. Therefore, the solution will be a matter </w:t>
      </w:r>
      <w:r w:rsidR="000358E5" w:rsidRPr="00235E31">
        <w:rPr>
          <w:rFonts w:cstheme="minorHAnsi"/>
        </w:rPr>
        <w:lastRenderedPageBreak/>
        <w:t>of millennia or te</w:t>
      </w:r>
      <w:r w:rsidR="00702D6B" w:rsidRPr="00235E31">
        <w:rPr>
          <w:rFonts w:cstheme="minorHAnsi"/>
        </w:rPr>
        <w:t>ns of millennia and the situation</w:t>
      </w:r>
      <w:r w:rsidR="000358E5" w:rsidRPr="00235E31">
        <w:rPr>
          <w:rFonts w:cstheme="minorHAnsi"/>
        </w:rPr>
        <w:t xml:space="preserve"> </w:t>
      </w:r>
      <w:r w:rsidR="00D700C3" w:rsidRPr="00235E31">
        <w:rPr>
          <w:rFonts w:cstheme="minorHAnsi"/>
        </w:rPr>
        <w:t>will</w:t>
      </w:r>
      <w:r w:rsidR="000358E5" w:rsidRPr="00235E31">
        <w:rPr>
          <w:rFonts w:cstheme="minorHAnsi"/>
        </w:rPr>
        <w:t xml:space="preserve"> be analyzed by future geologists, provided they exist and are still interested in stratigraphy. </w:t>
      </w:r>
    </w:p>
    <w:p w14:paraId="3E1B158C" w14:textId="77777777" w:rsidR="000358E5" w:rsidRPr="00235E31" w:rsidRDefault="000358E5" w:rsidP="00020932">
      <w:pPr>
        <w:spacing w:after="0" w:line="240" w:lineRule="auto"/>
        <w:rPr>
          <w:rFonts w:cstheme="minorHAnsi"/>
        </w:rPr>
      </w:pPr>
    </w:p>
    <w:p w14:paraId="30168450" w14:textId="52B1D8D0" w:rsidR="00F347A8" w:rsidRPr="00235E31" w:rsidRDefault="00C22AF0" w:rsidP="00020932">
      <w:pPr>
        <w:spacing w:after="0" w:line="240" w:lineRule="auto"/>
        <w:rPr>
          <w:rFonts w:cstheme="minorHAnsi"/>
        </w:rPr>
      </w:pPr>
      <w:r w:rsidRPr="00235E31">
        <w:rPr>
          <w:rFonts w:cstheme="minorHAnsi"/>
        </w:rPr>
        <w:t xml:space="preserve">Nevertheless, </w:t>
      </w:r>
      <w:r w:rsidR="00FA69E7" w:rsidRPr="00235E31">
        <w:rPr>
          <w:rFonts w:cstheme="minorHAnsi"/>
        </w:rPr>
        <w:t xml:space="preserve">these are only speculations. The truth is that neither the Anthropozoic nor the Anthropocene proposals have yet been submitted to the ICS/IUGS for approval and ratification. </w:t>
      </w:r>
      <w:r w:rsidR="00C13EBC" w:rsidRPr="00235E31">
        <w:rPr>
          <w:rFonts w:cstheme="minorHAnsi"/>
        </w:rPr>
        <w:t xml:space="preserve">This paper has attempted to demonstrate that the updated Anthropocene proposal (UAP) fulfils the requirements to be considered as a sound stratigraphic initiative to be </w:t>
      </w:r>
      <w:r w:rsidR="00D52CE7" w:rsidRPr="00235E31">
        <w:rPr>
          <w:rFonts w:cstheme="minorHAnsi"/>
        </w:rPr>
        <w:t xml:space="preserve">further </w:t>
      </w:r>
      <w:r w:rsidR="00054190" w:rsidRPr="00235E31">
        <w:rPr>
          <w:rFonts w:cstheme="minorHAnsi"/>
        </w:rPr>
        <w:t xml:space="preserve">elaborated and </w:t>
      </w:r>
      <w:r w:rsidR="00C13EBC" w:rsidRPr="00235E31">
        <w:rPr>
          <w:rFonts w:cstheme="minorHAnsi"/>
        </w:rPr>
        <w:t xml:space="preserve">submitted for formalization. This would require </w:t>
      </w:r>
      <w:r w:rsidR="00CC0D69" w:rsidRPr="00235E31">
        <w:rPr>
          <w:rFonts w:cstheme="minorHAnsi"/>
        </w:rPr>
        <w:t xml:space="preserve">little work, in comparison with the current AWG proposal, </w:t>
      </w:r>
      <w:r w:rsidRPr="00235E31">
        <w:rPr>
          <w:rFonts w:cstheme="minorHAnsi"/>
        </w:rPr>
        <w:t>since</w:t>
      </w:r>
      <w:r w:rsidR="00CC0D69" w:rsidRPr="00235E31">
        <w:rPr>
          <w:rFonts w:cstheme="minorHAnsi"/>
        </w:rPr>
        <w:t xml:space="preserve"> </w:t>
      </w:r>
      <w:r w:rsidR="00D52CE7" w:rsidRPr="00235E31">
        <w:rPr>
          <w:rFonts w:cstheme="minorHAnsi"/>
        </w:rPr>
        <w:t xml:space="preserve">the Anthropozoic </w:t>
      </w:r>
      <w:r w:rsidR="00CC0D69" w:rsidRPr="00235E31">
        <w:rPr>
          <w:rFonts w:cstheme="minorHAnsi"/>
        </w:rPr>
        <w:t>stratigraphic and chronological features are</w:t>
      </w:r>
      <w:r w:rsidR="00054190" w:rsidRPr="00235E31">
        <w:rPr>
          <w:rFonts w:cstheme="minorHAnsi"/>
        </w:rPr>
        <w:t xml:space="preserve"> clear and</w:t>
      </w:r>
      <w:r w:rsidR="00CC0D69" w:rsidRPr="00235E31">
        <w:rPr>
          <w:rFonts w:cstheme="minorHAnsi"/>
        </w:rPr>
        <w:t xml:space="preserve"> reasonably w</w:t>
      </w:r>
      <w:r w:rsidR="00237AF7" w:rsidRPr="00235E31">
        <w:rPr>
          <w:rFonts w:cstheme="minorHAnsi"/>
        </w:rPr>
        <w:t>ell known</w:t>
      </w:r>
      <w:r w:rsidR="003E5888" w:rsidRPr="00235E31">
        <w:rPr>
          <w:rFonts w:cstheme="minorHAnsi"/>
        </w:rPr>
        <w:t xml:space="preserve"> worldwide</w:t>
      </w:r>
      <w:r w:rsidR="00237AF7" w:rsidRPr="00235E31">
        <w:rPr>
          <w:rFonts w:cstheme="minorHAnsi"/>
        </w:rPr>
        <w:t>. An eventual Anth</w:t>
      </w:r>
      <w:r w:rsidRPr="00235E31">
        <w:rPr>
          <w:rFonts w:cstheme="minorHAnsi"/>
        </w:rPr>
        <w:t>r</w:t>
      </w:r>
      <w:r w:rsidR="00237AF7" w:rsidRPr="00235E31">
        <w:rPr>
          <w:rFonts w:cstheme="minorHAnsi"/>
        </w:rPr>
        <w:t>opo</w:t>
      </w:r>
      <w:r w:rsidR="00CC0D69" w:rsidRPr="00235E31">
        <w:rPr>
          <w:rFonts w:cstheme="minorHAnsi"/>
        </w:rPr>
        <w:t>z</w:t>
      </w:r>
      <w:r w:rsidR="00237AF7" w:rsidRPr="00235E31">
        <w:rPr>
          <w:rFonts w:cstheme="minorHAnsi"/>
        </w:rPr>
        <w:t>oic</w:t>
      </w:r>
      <w:r w:rsidR="00CC0D69" w:rsidRPr="00235E31">
        <w:rPr>
          <w:rFonts w:cstheme="minorHAnsi"/>
        </w:rPr>
        <w:t xml:space="preserve"> proposal could be considered either a </w:t>
      </w:r>
      <w:r w:rsidR="00D52CE7" w:rsidRPr="00235E31">
        <w:rPr>
          <w:rFonts w:cstheme="minorHAnsi"/>
        </w:rPr>
        <w:t xml:space="preserve">competitor </w:t>
      </w:r>
      <w:r w:rsidR="00B862CC" w:rsidRPr="00235E31">
        <w:rPr>
          <w:rFonts w:cstheme="minorHAnsi"/>
        </w:rPr>
        <w:t xml:space="preserve">of </w:t>
      </w:r>
      <w:r w:rsidR="00D52CE7" w:rsidRPr="00235E31">
        <w:rPr>
          <w:rFonts w:cstheme="minorHAnsi"/>
        </w:rPr>
        <w:t>the current Anthropocene proposal</w:t>
      </w:r>
      <w:r w:rsidR="00CC0D69" w:rsidRPr="00235E31">
        <w:rPr>
          <w:rFonts w:cstheme="minorHAnsi"/>
        </w:rPr>
        <w:t xml:space="preserve"> or an alternative in the case of this new epoch is not approved.</w:t>
      </w:r>
    </w:p>
    <w:p w14:paraId="6ADEAC7A" w14:textId="77777777" w:rsidR="002A5E65" w:rsidRPr="00235E31" w:rsidRDefault="002A5E65" w:rsidP="00020932">
      <w:pPr>
        <w:spacing w:after="0" w:line="240" w:lineRule="auto"/>
        <w:rPr>
          <w:rFonts w:cstheme="minorHAnsi"/>
        </w:rPr>
      </w:pPr>
    </w:p>
    <w:p w14:paraId="7B8BC618" w14:textId="77777777" w:rsidR="00F347A8" w:rsidRPr="00235E31" w:rsidRDefault="00F347A8" w:rsidP="00020932">
      <w:pPr>
        <w:spacing w:after="0" w:line="240" w:lineRule="auto"/>
        <w:rPr>
          <w:rFonts w:cstheme="minorHAnsi"/>
          <w:b/>
        </w:rPr>
      </w:pPr>
      <w:r w:rsidRPr="00235E31">
        <w:rPr>
          <w:rFonts w:cstheme="minorHAnsi"/>
          <w:b/>
        </w:rPr>
        <w:t>Conclusion</w:t>
      </w:r>
      <w:r w:rsidR="00E711DF" w:rsidRPr="00235E31">
        <w:rPr>
          <w:rFonts w:cstheme="minorHAnsi"/>
          <w:b/>
        </w:rPr>
        <w:t>s</w:t>
      </w:r>
    </w:p>
    <w:p w14:paraId="3C3B77A3" w14:textId="77777777" w:rsidR="00F347A8" w:rsidRPr="00235E31" w:rsidRDefault="00F347A8" w:rsidP="00020932">
      <w:pPr>
        <w:spacing w:after="0" w:line="240" w:lineRule="auto"/>
        <w:rPr>
          <w:rFonts w:cstheme="minorHAnsi"/>
        </w:rPr>
      </w:pPr>
    </w:p>
    <w:p w14:paraId="506977DD" w14:textId="3A1585D0" w:rsidR="00F347A8" w:rsidRPr="00235E31" w:rsidRDefault="00BA7221" w:rsidP="00020932">
      <w:pPr>
        <w:spacing w:after="0" w:line="240" w:lineRule="auto"/>
        <w:rPr>
          <w:rFonts w:cstheme="minorHAnsi"/>
        </w:rPr>
      </w:pPr>
      <w:r w:rsidRPr="00235E31">
        <w:rPr>
          <w:rFonts w:cstheme="minorHAnsi"/>
        </w:rPr>
        <w:t xml:space="preserve">The original idea of Stoppani to define </w:t>
      </w:r>
      <w:r w:rsidR="00FC6A82" w:rsidRPr="00235E31">
        <w:rPr>
          <w:rFonts w:cstheme="minorHAnsi"/>
        </w:rPr>
        <w:t xml:space="preserve">the Anthropozoic as </w:t>
      </w:r>
      <w:r w:rsidRPr="00235E31">
        <w:rPr>
          <w:rFonts w:cstheme="minorHAnsi"/>
        </w:rPr>
        <w:t>a new era</w:t>
      </w:r>
      <w:r w:rsidR="000C1E55" w:rsidRPr="00235E31">
        <w:rPr>
          <w:rFonts w:cstheme="minorHAnsi"/>
        </w:rPr>
        <w:t xml:space="preserve"> (i.e., the human era)</w:t>
      </w:r>
      <w:r w:rsidR="007A1E4D" w:rsidRPr="00235E31">
        <w:rPr>
          <w:rFonts w:cstheme="minorHAnsi"/>
        </w:rPr>
        <w:t xml:space="preserve"> based on the presence of human fossils</w:t>
      </w:r>
      <w:r w:rsidRPr="00235E31">
        <w:rPr>
          <w:rFonts w:cstheme="minorHAnsi"/>
        </w:rPr>
        <w:t xml:space="preserve"> and/or their associated manifestations, complemented </w:t>
      </w:r>
      <w:r w:rsidR="00B862CC" w:rsidRPr="00235E31">
        <w:rPr>
          <w:rFonts w:cstheme="minorHAnsi"/>
        </w:rPr>
        <w:t xml:space="preserve">by </w:t>
      </w:r>
      <w:r w:rsidRPr="00235E31">
        <w:rPr>
          <w:rFonts w:cstheme="minorHAnsi"/>
        </w:rPr>
        <w:t>further developments in human evolution and radiometric dating, ha</w:t>
      </w:r>
      <w:r w:rsidR="00B862CC" w:rsidRPr="00235E31">
        <w:rPr>
          <w:rFonts w:cstheme="minorHAnsi"/>
        </w:rPr>
        <w:t>s</w:t>
      </w:r>
      <w:r w:rsidRPr="00235E31">
        <w:rPr>
          <w:rFonts w:cstheme="minorHAnsi"/>
        </w:rPr>
        <w:t xml:space="preserve"> led to the </w:t>
      </w:r>
      <w:r w:rsidR="00FC6A82" w:rsidRPr="00235E31">
        <w:rPr>
          <w:rFonts w:cstheme="minorHAnsi"/>
        </w:rPr>
        <w:t>so</w:t>
      </w:r>
      <w:r w:rsidR="00C22AF0" w:rsidRPr="00235E31">
        <w:rPr>
          <w:rFonts w:cstheme="minorHAnsi"/>
        </w:rPr>
        <w:t>-</w:t>
      </w:r>
      <w:r w:rsidR="00FC6A82" w:rsidRPr="00235E31">
        <w:rPr>
          <w:rFonts w:cstheme="minorHAnsi"/>
        </w:rPr>
        <w:t>called updated Anthropocene proposal (UAP)</w:t>
      </w:r>
      <w:r w:rsidR="007A1E4D" w:rsidRPr="00235E31">
        <w:rPr>
          <w:rFonts w:cstheme="minorHAnsi"/>
        </w:rPr>
        <w:t>. So defined, the base of the Anthropozoic</w:t>
      </w:r>
      <w:r w:rsidR="00FC6A82" w:rsidRPr="00235E31">
        <w:rPr>
          <w:rFonts w:cstheme="minorHAnsi"/>
        </w:rPr>
        <w:t xml:space="preserve"> era coincides with the bas</w:t>
      </w:r>
      <w:r w:rsidR="007A1E4D" w:rsidRPr="00235E31">
        <w:rPr>
          <w:rFonts w:cstheme="minorHAnsi"/>
        </w:rPr>
        <w:t>e of the Quaternary, which implies that the Cenozoic would have finished with the Neogene (Fig. 4)</w:t>
      </w:r>
      <w:r w:rsidR="00FC6A82" w:rsidRPr="00235E31">
        <w:rPr>
          <w:rFonts w:cstheme="minorHAnsi"/>
        </w:rPr>
        <w:t xml:space="preserve">. </w:t>
      </w:r>
      <w:r w:rsidR="006D40FD" w:rsidRPr="00235E31">
        <w:rPr>
          <w:rFonts w:cstheme="minorHAnsi"/>
        </w:rPr>
        <w:t>This idea</w:t>
      </w:r>
      <w:r w:rsidR="007A1E4D" w:rsidRPr="00235E31">
        <w:rPr>
          <w:rFonts w:cstheme="minorHAnsi"/>
        </w:rPr>
        <w:t xml:space="preserve"> </w:t>
      </w:r>
      <w:r w:rsidR="006D40FD" w:rsidRPr="00235E31">
        <w:rPr>
          <w:rFonts w:cstheme="minorHAnsi"/>
        </w:rPr>
        <w:t xml:space="preserve">is still in an embryonic stage but seems to have </w:t>
      </w:r>
      <w:r w:rsidR="00C22AF0" w:rsidRPr="00235E31">
        <w:rPr>
          <w:rFonts w:cstheme="minorHAnsi"/>
        </w:rPr>
        <w:t xml:space="preserve">the </w:t>
      </w:r>
      <w:r w:rsidR="006D40FD" w:rsidRPr="00235E31">
        <w:rPr>
          <w:rFonts w:cstheme="minorHAnsi"/>
        </w:rPr>
        <w:t xml:space="preserve">potential </w:t>
      </w:r>
      <w:r w:rsidR="00C22AF0" w:rsidRPr="00235E31">
        <w:rPr>
          <w:rFonts w:cstheme="minorHAnsi"/>
        </w:rPr>
        <w:t>t</w:t>
      </w:r>
      <w:r w:rsidR="006D40FD" w:rsidRPr="00235E31">
        <w:rPr>
          <w:rFonts w:cstheme="minorHAnsi"/>
        </w:rPr>
        <w:t xml:space="preserve">o be further developed toward a proposal to the ICS/IUGS for formalization. The main advantages of </w:t>
      </w:r>
      <w:r w:rsidR="00DC57D9" w:rsidRPr="00235E31">
        <w:rPr>
          <w:rFonts w:cstheme="minorHAnsi"/>
        </w:rPr>
        <w:t>the UAP</w:t>
      </w:r>
      <w:r w:rsidR="006D40FD" w:rsidRPr="00235E31">
        <w:rPr>
          <w:rFonts w:cstheme="minorHAnsi"/>
        </w:rPr>
        <w:t xml:space="preserve"> are</w:t>
      </w:r>
      <w:r w:rsidR="00FA0F6C" w:rsidRPr="00235E31">
        <w:rPr>
          <w:rFonts w:cstheme="minorHAnsi"/>
        </w:rPr>
        <w:t xml:space="preserve"> th</w:t>
      </w:r>
      <w:r w:rsidR="00C22AF0" w:rsidRPr="00235E31">
        <w:rPr>
          <w:rFonts w:cstheme="minorHAnsi"/>
        </w:rPr>
        <w:t>e following</w:t>
      </w:r>
      <w:r w:rsidR="006D40FD" w:rsidRPr="00235E31">
        <w:rPr>
          <w:rFonts w:cstheme="minorHAnsi"/>
        </w:rPr>
        <w:t xml:space="preserve">: </w:t>
      </w:r>
      <w:r w:rsidR="006740F4" w:rsidRPr="00235E31">
        <w:rPr>
          <w:rFonts w:cstheme="minorHAnsi"/>
        </w:rPr>
        <w:t>(i) it follows the ISG rules for the definition of chronostratigraphic units</w:t>
      </w:r>
      <w:r w:rsidR="00BD7FB4" w:rsidRPr="00235E31">
        <w:rPr>
          <w:rFonts w:cstheme="minorHAnsi"/>
        </w:rPr>
        <w:t xml:space="preserve"> based on GSSPs</w:t>
      </w:r>
      <w:r w:rsidR="006740F4" w:rsidRPr="00235E31">
        <w:rPr>
          <w:rFonts w:cstheme="minorHAnsi"/>
        </w:rPr>
        <w:t xml:space="preserve">; </w:t>
      </w:r>
      <w:r w:rsidR="006D40FD" w:rsidRPr="00235E31">
        <w:rPr>
          <w:rFonts w:cstheme="minorHAnsi"/>
        </w:rPr>
        <w:t>(i</w:t>
      </w:r>
      <w:r w:rsidR="006740F4" w:rsidRPr="00235E31">
        <w:rPr>
          <w:rFonts w:cstheme="minorHAnsi"/>
        </w:rPr>
        <w:t>i</w:t>
      </w:r>
      <w:r w:rsidR="006D40FD" w:rsidRPr="00235E31">
        <w:rPr>
          <w:rFonts w:cstheme="minorHAnsi"/>
        </w:rPr>
        <w:t>)</w:t>
      </w:r>
      <w:r w:rsidR="00DC57D9" w:rsidRPr="00235E31">
        <w:rPr>
          <w:rFonts w:cstheme="minorHAnsi"/>
        </w:rPr>
        <w:t xml:space="preserve"> </w:t>
      </w:r>
      <w:r w:rsidR="00FA0F6C" w:rsidRPr="00235E31">
        <w:rPr>
          <w:rFonts w:cstheme="minorHAnsi"/>
        </w:rPr>
        <w:t xml:space="preserve">it is based on qualitative biostratigraphic criteria, as </w:t>
      </w:r>
      <w:r w:rsidR="00C22AF0" w:rsidRPr="00235E31">
        <w:rPr>
          <w:rFonts w:cstheme="minorHAnsi"/>
        </w:rPr>
        <w:t xml:space="preserve">is </w:t>
      </w:r>
      <w:r w:rsidR="00FA0F6C" w:rsidRPr="00235E31">
        <w:rPr>
          <w:rFonts w:cstheme="minorHAnsi"/>
        </w:rPr>
        <w:t>usual in many chronostratigraphic units of the ICC; (ii</w:t>
      </w:r>
      <w:r w:rsidR="006740F4" w:rsidRPr="00235E31">
        <w:rPr>
          <w:rFonts w:cstheme="minorHAnsi"/>
        </w:rPr>
        <w:t>i</w:t>
      </w:r>
      <w:r w:rsidR="00FA0F6C" w:rsidRPr="00235E31">
        <w:rPr>
          <w:rFonts w:cstheme="minorHAnsi"/>
        </w:rPr>
        <w:t>) the base of the Anthrop</w:t>
      </w:r>
      <w:r w:rsidR="00BD7FB4" w:rsidRPr="00235E31">
        <w:rPr>
          <w:rFonts w:cstheme="minorHAnsi"/>
        </w:rPr>
        <w:t>ozoic is well dated and coincides with the GSSP that marks the onset of the Quaternary</w:t>
      </w:r>
      <w:r w:rsidR="006740F4" w:rsidRPr="00235E31">
        <w:rPr>
          <w:rFonts w:cstheme="minorHAnsi"/>
        </w:rPr>
        <w:t>; (iv</w:t>
      </w:r>
      <w:r w:rsidR="00FA0F6C" w:rsidRPr="00235E31">
        <w:rPr>
          <w:rFonts w:cstheme="minorHAnsi"/>
        </w:rPr>
        <w:t xml:space="preserve">) </w:t>
      </w:r>
      <w:r w:rsidR="000B4C91" w:rsidRPr="00235E31">
        <w:rPr>
          <w:rFonts w:cstheme="minorHAnsi"/>
        </w:rPr>
        <w:t xml:space="preserve">the addition of this Anthropozoic era to the current ICC could </w:t>
      </w:r>
      <w:r w:rsidR="000C1E55" w:rsidRPr="00235E31">
        <w:rPr>
          <w:rFonts w:cstheme="minorHAnsi"/>
        </w:rPr>
        <w:t>be d</w:t>
      </w:r>
      <w:r w:rsidR="00BD7FB4" w:rsidRPr="00235E31">
        <w:rPr>
          <w:rFonts w:cstheme="minorHAnsi"/>
        </w:rPr>
        <w:t xml:space="preserve">one without any modifications </w:t>
      </w:r>
      <w:r w:rsidR="00C22AF0" w:rsidRPr="00235E31">
        <w:rPr>
          <w:rFonts w:cstheme="minorHAnsi"/>
        </w:rPr>
        <w:t>t</w:t>
      </w:r>
      <w:r w:rsidR="00BD7FB4" w:rsidRPr="00235E31">
        <w:rPr>
          <w:rFonts w:cstheme="minorHAnsi"/>
        </w:rPr>
        <w:t>o</w:t>
      </w:r>
      <w:r w:rsidR="000B4C91" w:rsidRPr="00235E31">
        <w:rPr>
          <w:rFonts w:cstheme="minorHAnsi"/>
        </w:rPr>
        <w:t xml:space="preserve"> the already existing periods and epochs </w:t>
      </w:r>
      <w:r w:rsidR="006740F4" w:rsidRPr="00235E31">
        <w:rPr>
          <w:rFonts w:cstheme="minorHAnsi"/>
        </w:rPr>
        <w:t>and their corresponding ages; (</w:t>
      </w:r>
      <w:r w:rsidR="000B4C91" w:rsidRPr="00235E31">
        <w:rPr>
          <w:rFonts w:cstheme="minorHAnsi"/>
        </w:rPr>
        <w:t>v)</w:t>
      </w:r>
      <w:r w:rsidR="00C5551C" w:rsidRPr="00235E31">
        <w:rPr>
          <w:rFonts w:cstheme="minorHAnsi"/>
        </w:rPr>
        <w:t xml:space="preserve"> the definition of the Anthropozoic era in the way proposed here is not incompatible with the proposal of a stratigraphic unit following the Holocene, characterized by the exacerbation of </w:t>
      </w:r>
      <w:r w:rsidR="003E607C" w:rsidRPr="00235E31">
        <w:rPr>
          <w:rFonts w:cstheme="minorHAnsi"/>
        </w:rPr>
        <w:t>human impact</w:t>
      </w:r>
      <w:r w:rsidR="00C22AF0" w:rsidRPr="00235E31">
        <w:rPr>
          <w:rFonts w:cstheme="minorHAnsi"/>
        </w:rPr>
        <w:t>s</w:t>
      </w:r>
      <w:r w:rsidR="003E607C" w:rsidRPr="00235E31">
        <w:rPr>
          <w:rFonts w:cstheme="minorHAnsi"/>
        </w:rPr>
        <w:t xml:space="preserve"> on the E</w:t>
      </w:r>
      <w:r w:rsidR="005E6832" w:rsidRPr="00235E31">
        <w:rPr>
          <w:rFonts w:cstheme="minorHAnsi"/>
        </w:rPr>
        <w:t>arth system (</w:t>
      </w:r>
      <w:r w:rsidR="00C5551C" w:rsidRPr="00235E31">
        <w:rPr>
          <w:rFonts w:cstheme="minorHAnsi"/>
        </w:rPr>
        <w:t>albeit this epoch s</w:t>
      </w:r>
      <w:r w:rsidR="003E607C" w:rsidRPr="00235E31">
        <w:rPr>
          <w:rFonts w:cstheme="minorHAnsi"/>
        </w:rPr>
        <w:t>h</w:t>
      </w:r>
      <w:r w:rsidR="00C5551C" w:rsidRPr="00235E31">
        <w:rPr>
          <w:rFonts w:cstheme="minorHAnsi"/>
        </w:rPr>
        <w:t xml:space="preserve">ould not contain the prefix anthropo- to avoid </w:t>
      </w:r>
      <w:r w:rsidR="00C22AF0" w:rsidRPr="00235E31">
        <w:rPr>
          <w:rFonts w:cstheme="minorHAnsi"/>
        </w:rPr>
        <w:t>confusion</w:t>
      </w:r>
      <w:r w:rsidR="005E6832" w:rsidRPr="00235E31">
        <w:rPr>
          <w:rFonts w:cstheme="minorHAnsi"/>
        </w:rPr>
        <w:t>)</w:t>
      </w:r>
      <w:r w:rsidR="00C952D0" w:rsidRPr="00235E31">
        <w:rPr>
          <w:rFonts w:cstheme="minorHAnsi"/>
        </w:rPr>
        <w:t>; and (v</w:t>
      </w:r>
      <w:r w:rsidR="006740F4" w:rsidRPr="00235E31">
        <w:rPr>
          <w:rFonts w:cstheme="minorHAnsi"/>
        </w:rPr>
        <w:t>i</w:t>
      </w:r>
      <w:r w:rsidR="00C952D0" w:rsidRPr="00235E31">
        <w:rPr>
          <w:rFonts w:cstheme="minorHAnsi"/>
        </w:rPr>
        <w:t xml:space="preserve">) it is </w:t>
      </w:r>
      <w:r w:rsidR="006740F4" w:rsidRPr="00235E31">
        <w:rPr>
          <w:rFonts w:cstheme="minorHAnsi"/>
        </w:rPr>
        <w:t>robust</w:t>
      </w:r>
      <w:r w:rsidR="00C952D0" w:rsidRPr="00235E31">
        <w:rPr>
          <w:rFonts w:cstheme="minorHAnsi"/>
        </w:rPr>
        <w:t xml:space="preserve"> enough to accommodate </w:t>
      </w:r>
      <w:r w:rsidR="006740F4" w:rsidRPr="00235E31">
        <w:rPr>
          <w:rFonts w:cstheme="minorHAnsi"/>
        </w:rPr>
        <w:t>a range of potential scenarios</w:t>
      </w:r>
      <w:r w:rsidR="00C952D0" w:rsidRPr="00235E31">
        <w:rPr>
          <w:rFonts w:cstheme="minorHAnsi"/>
        </w:rPr>
        <w:t xml:space="preserve"> </w:t>
      </w:r>
      <w:r w:rsidR="006740F4" w:rsidRPr="00235E31">
        <w:rPr>
          <w:rFonts w:cstheme="minorHAnsi"/>
        </w:rPr>
        <w:t xml:space="preserve">resulting from the anthropogenic increase in </w:t>
      </w:r>
      <w:r w:rsidR="00C22AF0" w:rsidRPr="00235E31">
        <w:rPr>
          <w:rFonts w:cstheme="minorHAnsi"/>
        </w:rPr>
        <w:t xml:space="preserve">the </w:t>
      </w:r>
      <w:r w:rsidR="006740F4" w:rsidRPr="00235E31">
        <w:rPr>
          <w:rFonts w:cstheme="minorHAnsi"/>
        </w:rPr>
        <w:t>atmospheric CO</w:t>
      </w:r>
      <w:r w:rsidR="006740F4" w:rsidRPr="00235E31">
        <w:rPr>
          <w:rFonts w:cstheme="minorHAnsi"/>
          <w:vertAlign w:val="subscript"/>
        </w:rPr>
        <w:t>2</w:t>
      </w:r>
      <w:r w:rsidR="006740F4" w:rsidRPr="00235E31">
        <w:rPr>
          <w:rFonts w:cstheme="minorHAnsi"/>
        </w:rPr>
        <w:t xml:space="preserve"> concentration</w:t>
      </w:r>
      <w:r w:rsidR="00C5551C" w:rsidRPr="00235E31">
        <w:rPr>
          <w:rFonts w:cstheme="minorHAnsi"/>
        </w:rPr>
        <w:t>.</w:t>
      </w:r>
      <w:r w:rsidR="000C1E55" w:rsidRPr="00235E31">
        <w:rPr>
          <w:rFonts w:cstheme="minorHAnsi"/>
        </w:rPr>
        <w:t xml:space="preserve"> The creation of a commission for the full development of the updated Anthropozoic proposal and its submission to the ICS/IUGS for formalization is encouraged.</w:t>
      </w:r>
    </w:p>
    <w:p w14:paraId="66BB550D" w14:textId="3BBAC16B" w:rsidR="00AF6D31" w:rsidRPr="00235E31" w:rsidRDefault="00AF6D31" w:rsidP="00020932">
      <w:pPr>
        <w:spacing w:after="0" w:line="240" w:lineRule="auto"/>
        <w:rPr>
          <w:rFonts w:cstheme="minorHAnsi"/>
        </w:rPr>
      </w:pPr>
    </w:p>
    <w:p w14:paraId="26F80B14" w14:textId="77777777" w:rsidR="00AF6D31" w:rsidRPr="00235E31" w:rsidRDefault="00AF6D31" w:rsidP="00AF6D31">
      <w:pPr>
        <w:spacing w:after="0" w:line="240" w:lineRule="auto"/>
        <w:rPr>
          <w:rFonts w:cstheme="minorHAnsi"/>
          <w:b/>
        </w:rPr>
      </w:pPr>
    </w:p>
    <w:p w14:paraId="3578918C" w14:textId="77777777" w:rsidR="00AF6D31" w:rsidRPr="00235E31" w:rsidRDefault="00AF6D31" w:rsidP="00AF6D31">
      <w:pPr>
        <w:spacing w:after="0" w:line="240" w:lineRule="auto"/>
        <w:rPr>
          <w:rFonts w:cstheme="minorHAnsi"/>
          <w:b/>
        </w:rPr>
      </w:pPr>
    </w:p>
    <w:p w14:paraId="25989021" w14:textId="77777777" w:rsidR="00AF6D31" w:rsidRPr="00235E31" w:rsidRDefault="00AF6D31" w:rsidP="00AF6D31">
      <w:pPr>
        <w:spacing w:after="0" w:line="240" w:lineRule="auto"/>
        <w:rPr>
          <w:rFonts w:cstheme="minorHAnsi"/>
          <w:b/>
        </w:rPr>
      </w:pPr>
    </w:p>
    <w:p w14:paraId="294F032D" w14:textId="77777777" w:rsidR="00AF6D31" w:rsidRPr="00235E31" w:rsidRDefault="00AF6D31" w:rsidP="00AF6D31">
      <w:pPr>
        <w:spacing w:after="0" w:line="240" w:lineRule="auto"/>
        <w:rPr>
          <w:rFonts w:cstheme="minorHAnsi"/>
          <w:b/>
        </w:rPr>
      </w:pPr>
    </w:p>
    <w:p w14:paraId="5805F882" w14:textId="77777777" w:rsidR="00AF6D31" w:rsidRPr="00235E31" w:rsidRDefault="00AF6D31" w:rsidP="00AF6D31">
      <w:pPr>
        <w:spacing w:after="0" w:line="240" w:lineRule="auto"/>
        <w:rPr>
          <w:rFonts w:cstheme="minorHAnsi"/>
          <w:b/>
        </w:rPr>
      </w:pPr>
    </w:p>
    <w:p w14:paraId="526FD19A" w14:textId="77777777" w:rsidR="00AF6D31" w:rsidRPr="00235E31" w:rsidRDefault="00AF6D31" w:rsidP="00AF6D31">
      <w:pPr>
        <w:spacing w:after="0" w:line="240" w:lineRule="auto"/>
        <w:rPr>
          <w:rFonts w:cstheme="minorHAnsi"/>
          <w:b/>
        </w:rPr>
      </w:pPr>
    </w:p>
    <w:p w14:paraId="02CE9F13" w14:textId="77777777" w:rsidR="00AF6D31" w:rsidRPr="00235E31" w:rsidRDefault="00AF6D31" w:rsidP="00AF6D31">
      <w:pPr>
        <w:spacing w:after="0" w:line="240" w:lineRule="auto"/>
        <w:rPr>
          <w:rFonts w:cstheme="minorHAnsi"/>
          <w:b/>
        </w:rPr>
      </w:pPr>
    </w:p>
    <w:p w14:paraId="1F0A4F35" w14:textId="77777777" w:rsidR="00AF6D31" w:rsidRPr="00235E31" w:rsidRDefault="00AF6D31" w:rsidP="00AF6D31">
      <w:pPr>
        <w:spacing w:after="0" w:line="240" w:lineRule="auto"/>
        <w:rPr>
          <w:rFonts w:cstheme="minorHAnsi"/>
          <w:b/>
        </w:rPr>
      </w:pPr>
    </w:p>
    <w:p w14:paraId="7239E6C3" w14:textId="77777777" w:rsidR="00AF6D31" w:rsidRPr="00235E31" w:rsidRDefault="00AF6D31" w:rsidP="00AF6D31">
      <w:pPr>
        <w:spacing w:after="0" w:line="240" w:lineRule="auto"/>
        <w:rPr>
          <w:rFonts w:cstheme="minorHAnsi"/>
          <w:b/>
        </w:rPr>
      </w:pPr>
    </w:p>
    <w:p w14:paraId="43A93EFE" w14:textId="77777777" w:rsidR="00AF6D31" w:rsidRPr="00235E31" w:rsidRDefault="00AF6D31" w:rsidP="00AF6D31">
      <w:pPr>
        <w:spacing w:after="0" w:line="240" w:lineRule="auto"/>
        <w:rPr>
          <w:rFonts w:cstheme="minorHAnsi"/>
          <w:b/>
        </w:rPr>
      </w:pPr>
    </w:p>
    <w:p w14:paraId="5D281A68" w14:textId="77777777" w:rsidR="00AF6D31" w:rsidRPr="00235E31" w:rsidRDefault="00AF6D31" w:rsidP="00AF6D31">
      <w:pPr>
        <w:spacing w:after="0" w:line="240" w:lineRule="auto"/>
        <w:rPr>
          <w:rFonts w:cstheme="minorHAnsi"/>
          <w:b/>
        </w:rPr>
      </w:pPr>
    </w:p>
    <w:p w14:paraId="56DD11AD" w14:textId="77777777" w:rsidR="00AF6D31" w:rsidRPr="00235E31" w:rsidRDefault="00AF6D31" w:rsidP="00AF6D31">
      <w:pPr>
        <w:spacing w:after="0" w:line="240" w:lineRule="auto"/>
        <w:rPr>
          <w:rFonts w:cstheme="minorHAnsi"/>
          <w:b/>
        </w:rPr>
      </w:pPr>
    </w:p>
    <w:p w14:paraId="5491F826" w14:textId="77777777" w:rsidR="00AF6D31" w:rsidRPr="00235E31" w:rsidRDefault="00AF6D31" w:rsidP="00AF6D31">
      <w:pPr>
        <w:spacing w:after="0" w:line="240" w:lineRule="auto"/>
        <w:rPr>
          <w:rFonts w:cstheme="minorHAnsi"/>
          <w:b/>
        </w:rPr>
      </w:pPr>
    </w:p>
    <w:p w14:paraId="646000CD" w14:textId="77777777" w:rsidR="00AF6D31" w:rsidRPr="00235E31" w:rsidRDefault="00AF6D31" w:rsidP="00AF6D31">
      <w:pPr>
        <w:spacing w:after="0" w:line="240" w:lineRule="auto"/>
        <w:rPr>
          <w:rFonts w:cstheme="minorHAnsi"/>
          <w:b/>
        </w:rPr>
      </w:pPr>
    </w:p>
    <w:p w14:paraId="23C1B8AA" w14:textId="77777777" w:rsidR="00AF6D31" w:rsidRPr="00235E31" w:rsidRDefault="00AF6D31" w:rsidP="00AF6D31">
      <w:pPr>
        <w:spacing w:after="0" w:line="240" w:lineRule="auto"/>
        <w:rPr>
          <w:rFonts w:cstheme="minorHAnsi"/>
          <w:b/>
        </w:rPr>
      </w:pPr>
    </w:p>
    <w:p w14:paraId="29932D1D" w14:textId="4B3EB8CB" w:rsidR="004546B0" w:rsidRDefault="004546B0" w:rsidP="00AF6D31">
      <w:pPr>
        <w:spacing w:after="0" w:line="240" w:lineRule="auto"/>
        <w:rPr>
          <w:rFonts w:cstheme="minorHAnsi"/>
          <w:b/>
        </w:rPr>
      </w:pPr>
      <w:bookmarkStart w:id="0" w:name="_GoBack"/>
      <w:bookmarkEnd w:id="0"/>
    </w:p>
    <w:p w14:paraId="02DDBFF7" w14:textId="13AB3168" w:rsidR="00AF6D31" w:rsidRPr="00235E31" w:rsidRDefault="00AF6D31" w:rsidP="00AF6D31">
      <w:pPr>
        <w:spacing w:after="0" w:line="240" w:lineRule="auto"/>
        <w:rPr>
          <w:rFonts w:cstheme="minorHAnsi"/>
          <w:b/>
        </w:rPr>
      </w:pPr>
      <w:r w:rsidRPr="00235E31">
        <w:rPr>
          <w:rFonts w:cstheme="minorHAnsi"/>
          <w:b/>
        </w:rPr>
        <w:lastRenderedPageBreak/>
        <w:t>References</w:t>
      </w:r>
    </w:p>
    <w:p w14:paraId="101A2526" w14:textId="77777777" w:rsidR="00AF6D31" w:rsidRPr="00235E31" w:rsidRDefault="00AF6D31" w:rsidP="00AF6D31">
      <w:pPr>
        <w:spacing w:after="0" w:line="240" w:lineRule="auto"/>
        <w:rPr>
          <w:rFonts w:cstheme="minorHAnsi"/>
        </w:rPr>
      </w:pPr>
    </w:p>
    <w:p w14:paraId="560FE20C" w14:textId="77777777" w:rsidR="00AF6D31" w:rsidRPr="00235E31" w:rsidRDefault="00AF6D31" w:rsidP="00AF6D31">
      <w:pPr>
        <w:spacing w:after="0" w:line="240" w:lineRule="auto"/>
        <w:ind w:left="426" w:hanging="426"/>
        <w:rPr>
          <w:rFonts w:cstheme="minorHAnsi"/>
        </w:rPr>
      </w:pPr>
      <w:r w:rsidRPr="00235E31">
        <w:rPr>
          <w:rFonts w:cstheme="minorHAnsi"/>
        </w:rPr>
        <w:t>Boltwood, B. 1907. The ultimate disintegration products of the radio-active elements. Part II. The disntegration products of uranium. American Journal of Science 23, 77-88.</w:t>
      </w:r>
    </w:p>
    <w:p w14:paraId="3A5FBC87" w14:textId="77777777" w:rsidR="00AF6D31" w:rsidRPr="00235E31" w:rsidRDefault="00AF6D31" w:rsidP="00AF6D31">
      <w:pPr>
        <w:spacing w:after="0" w:line="240" w:lineRule="auto"/>
        <w:ind w:left="426" w:hanging="426"/>
        <w:rPr>
          <w:rFonts w:cstheme="minorHAnsi"/>
        </w:rPr>
      </w:pPr>
      <w:r w:rsidRPr="00235E31">
        <w:rPr>
          <w:rFonts w:cstheme="minorHAnsi"/>
        </w:rPr>
        <w:t>Cohen, K.M., Finney, S.C., Gibbard, P.L., Fan, J.-X. 2013. The ICS International Chronostratigraphic Chart. Episodes 36, 199-204.</w:t>
      </w:r>
    </w:p>
    <w:p w14:paraId="05D05C8A" w14:textId="77777777" w:rsidR="00AF6D31" w:rsidRPr="00235E31" w:rsidRDefault="00AF6D31" w:rsidP="00AF6D31">
      <w:pPr>
        <w:spacing w:after="0" w:line="240" w:lineRule="auto"/>
        <w:ind w:left="426" w:hanging="426"/>
        <w:rPr>
          <w:rFonts w:cstheme="minorHAnsi"/>
        </w:rPr>
      </w:pPr>
      <w:r w:rsidRPr="00235E31">
        <w:rPr>
          <w:rFonts w:cstheme="minorHAnsi"/>
        </w:rPr>
        <w:t>Crutzen, P.J., Stoermer, E.F. 2000. The ‘Anthropocene’. IGBP Newsletter 41, 17-18.</w:t>
      </w:r>
    </w:p>
    <w:p w14:paraId="257AD747" w14:textId="77777777" w:rsidR="00AF6D31" w:rsidRPr="00235E31" w:rsidRDefault="00AF6D31" w:rsidP="00AF6D31">
      <w:pPr>
        <w:spacing w:after="0" w:line="240" w:lineRule="auto"/>
        <w:ind w:left="426" w:hanging="426"/>
        <w:rPr>
          <w:rFonts w:cstheme="minorHAnsi"/>
        </w:rPr>
      </w:pPr>
      <w:r w:rsidRPr="00235E31">
        <w:rPr>
          <w:rFonts w:cstheme="minorHAnsi"/>
        </w:rPr>
        <w:t>Dalrymple, G.B. 2001. The age of the earth in the twentieth century: a problem (mostly) solved. Geological Socity of London Special Publication 190, 205-221.</w:t>
      </w:r>
    </w:p>
    <w:p w14:paraId="74A17AA8" w14:textId="77777777" w:rsidR="00AF6D31" w:rsidRPr="00235E31" w:rsidRDefault="00AF6D31" w:rsidP="00AF6D31">
      <w:pPr>
        <w:spacing w:after="0" w:line="240" w:lineRule="auto"/>
        <w:ind w:left="426" w:hanging="426"/>
        <w:rPr>
          <w:rFonts w:cstheme="minorHAnsi"/>
        </w:rPr>
      </w:pPr>
      <w:r w:rsidRPr="00235E31">
        <w:rPr>
          <w:rFonts w:cstheme="minorHAnsi"/>
        </w:rPr>
        <w:t>Darwin, C. 1859. The Origin of Species by Means of Natural Selection. John Murray, London.</w:t>
      </w:r>
    </w:p>
    <w:p w14:paraId="71EB8440" w14:textId="77777777" w:rsidR="00AF6D31" w:rsidRPr="00235E31" w:rsidRDefault="00AF6D31" w:rsidP="00AF6D31">
      <w:pPr>
        <w:spacing w:after="0" w:line="240" w:lineRule="auto"/>
        <w:ind w:left="426" w:hanging="426"/>
        <w:rPr>
          <w:rFonts w:cstheme="minorHAnsi"/>
        </w:rPr>
      </w:pPr>
      <w:r w:rsidRPr="00235E31">
        <w:rPr>
          <w:rFonts w:cstheme="minorHAnsi"/>
        </w:rPr>
        <w:t>Darwin, V. 1871. The Descent of Man, and Selection in Relation to Sex. John Murray, London.</w:t>
      </w:r>
    </w:p>
    <w:p w14:paraId="733D89F3" w14:textId="77777777" w:rsidR="00AF6D31" w:rsidRPr="00235E31" w:rsidRDefault="00AF6D31" w:rsidP="00AF6D31">
      <w:pPr>
        <w:spacing w:after="0" w:line="240" w:lineRule="auto"/>
        <w:ind w:left="426" w:hanging="426"/>
        <w:rPr>
          <w:rFonts w:cstheme="minorHAnsi"/>
        </w:rPr>
      </w:pPr>
      <w:r w:rsidRPr="00235E31">
        <w:rPr>
          <w:rFonts w:cstheme="minorHAnsi"/>
        </w:rPr>
        <w:t>Deino, A.L., Kingston, J.D., Glen, J.M., Edgar, R.K., Hill, A. 2006. Precessional forcing of lacustrine sedimentation in the late Cenozoic Chemeron Basin, Central Kenya Roft, and calibration of the Gauss/Matuyama boundary. Earth and Planeteray Science Letters 247, 41-60.</w:t>
      </w:r>
    </w:p>
    <w:p w14:paraId="1AE2357A" w14:textId="77777777" w:rsidR="00AF6D31" w:rsidRPr="00235E31" w:rsidRDefault="00AF6D31" w:rsidP="00AF6D31">
      <w:pPr>
        <w:spacing w:after="0" w:line="240" w:lineRule="auto"/>
        <w:ind w:left="426" w:hanging="426"/>
        <w:rPr>
          <w:rFonts w:cstheme="minorHAnsi"/>
        </w:rPr>
      </w:pPr>
      <w:r w:rsidRPr="00235E31">
        <w:rPr>
          <w:rFonts w:cstheme="minorHAnsi"/>
        </w:rPr>
        <w:t xml:space="preserve">Desnoyers, J. 1829. Observations sur un ensemble des dépòts marines plus récents que les terraines tertiaries du basin de la Seine, et constituent une formation géologique distincte: précédés d’une aperçu de la non-simultanéité des bassins tertiaries. Annales des Sciences Naturelles 16, 171-124, 402-491. </w:t>
      </w:r>
    </w:p>
    <w:p w14:paraId="732A4915" w14:textId="77777777" w:rsidR="00AF6D31" w:rsidRPr="00235E31" w:rsidRDefault="00AF6D31" w:rsidP="00AF6D31">
      <w:pPr>
        <w:spacing w:after="0" w:line="240" w:lineRule="auto"/>
        <w:ind w:left="426" w:hanging="426"/>
        <w:rPr>
          <w:rFonts w:cstheme="minorHAnsi"/>
        </w:rPr>
      </w:pPr>
      <w:r w:rsidRPr="00235E31">
        <w:rPr>
          <w:rFonts w:cstheme="minorHAnsi"/>
        </w:rPr>
        <w:t>Edwards, L.E. 2015. What is the Anthropocene? EOS 96, 6-7.</w:t>
      </w:r>
    </w:p>
    <w:p w14:paraId="38429A93" w14:textId="77777777" w:rsidR="00AF6D31" w:rsidRPr="00235E31" w:rsidRDefault="00AF6D31" w:rsidP="00AF6D31">
      <w:pPr>
        <w:spacing w:after="0" w:line="240" w:lineRule="auto"/>
        <w:ind w:left="426" w:hanging="426"/>
        <w:rPr>
          <w:rFonts w:cstheme="minorHAnsi"/>
        </w:rPr>
      </w:pPr>
      <w:r w:rsidRPr="00235E31">
        <w:rPr>
          <w:rFonts w:cstheme="minorHAnsi"/>
        </w:rPr>
        <w:t>Federighi, V. 2013. The Anthropozoic Era: Excerpts from Corso di Geologia. SCAPEGOAT 5, 346-353.</w:t>
      </w:r>
    </w:p>
    <w:p w14:paraId="6E30BB43" w14:textId="77777777" w:rsidR="00AF6D31" w:rsidRPr="00235E31" w:rsidRDefault="00AF6D31" w:rsidP="00AF6D31">
      <w:pPr>
        <w:spacing w:after="0" w:line="240" w:lineRule="auto"/>
        <w:ind w:left="426" w:hanging="426"/>
        <w:rPr>
          <w:rFonts w:cstheme="minorHAnsi"/>
        </w:rPr>
      </w:pPr>
      <w:r w:rsidRPr="00235E31">
        <w:rPr>
          <w:rFonts w:cstheme="minorHAnsi"/>
        </w:rPr>
        <w:t>Finney, S.C. 2014. The ‘Anthropocene’ as a ratified unit of the ICS International Stratigraphic Chart: fundamental issues that must be adressed by the Task Group. In: Waters, C.M., Zalasiewicz, J., Williams, M., Ellis, E., Snelling, A.M. (eds.), A Stratigraphical Basis for the Anthropocene. Geological Society of London, London, pp. 23-28.</w:t>
      </w:r>
    </w:p>
    <w:p w14:paraId="5E8CEC94" w14:textId="77777777" w:rsidR="00AF6D31" w:rsidRPr="00235E31" w:rsidRDefault="00AF6D31" w:rsidP="00AF6D31">
      <w:pPr>
        <w:spacing w:after="0" w:line="240" w:lineRule="auto"/>
        <w:ind w:left="426" w:hanging="426"/>
        <w:rPr>
          <w:rFonts w:cstheme="minorHAnsi"/>
        </w:rPr>
      </w:pPr>
      <w:r w:rsidRPr="00235E31">
        <w:rPr>
          <w:rFonts w:cstheme="minorHAnsi"/>
        </w:rPr>
        <w:t>Finney, S.C., Edwards, L.E. 2016. The “Anthropocene” epoch: scientific decision or political statement? GSA Today 26, 4-10.</w:t>
      </w:r>
    </w:p>
    <w:p w14:paraId="5F5CD1B1" w14:textId="77777777" w:rsidR="00AF6D31" w:rsidRPr="00235E31" w:rsidRDefault="00AF6D31" w:rsidP="00AF6D31">
      <w:pPr>
        <w:spacing w:after="0" w:line="240" w:lineRule="auto"/>
        <w:ind w:left="426" w:hanging="426"/>
        <w:rPr>
          <w:rFonts w:cstheme="minorHAnsi"/>
        </w:rPr>
      </w:pPr>
      <w:r w:rsidRPr="00235E31">
        <w:rPr>
          <w:rFonts w:cstheme="minorHAnsi"/>
        </w:rPr>
        <w:t>Gerasimov, I.P. 1979. Anthropogene and its major problem. Boreas 8, 23-30.</w:t>
      </w:r>
    </w:p>
    <w:p w14:paraId="06E54AAC" w14:textId="77777777" w:rsidR="00AF6D31" w:rsidRPr="00235E31" w:rsidRDefault="00AF6D31" w:rsidP="00AF6D31">
      <w:pPr>
        <w:spacing w:after="0" w:line="240" w:lineRule="auto"/>
        <w:ind w:left="426" w:hanging="426"/>
        <w:rPr>
          <w:rFonts w:cstheme="minorHAnsi"/>
        </w:rPr>
      </w:pPr>
      <w:r w:rsidRPr="00235E31">
        <w:rPr>
          <w:rFonts w:cstheme="minorHAnsi"/>
        </w:rPr>
        <w:t>Gibbard, P.L., Walker, M.J.C. 2014. The term ‘Anthropocene’ in the context of formal geological classification. In: Waters, C.M., Zalasiewicz, J., Williams, M., Ellis, E., Snelling, A.M. (eds.), A Stratigraphical Basis for the Anthropocene. Geological Society of London, London, pp. 29-37.</w:t>
      </w:r>
    </w:p>
    <w:p w14:paraId="256E5405" w14:textId="77777777" w:rsidR="00AF6D31" w:rsidRPr="00235E31" w:rsidRDefault="00AF6D31" w:rsidP="00AF6D31">
      <w:pPr>
        <w:spacing w:after="0" w:line="240" w:lineRule="auto"/>
        <w:ind w:left="426" w:hanging="426"/>
        <w:rPr>
          <w:rFonts w:cstheme="minorHAnsi"/>
        </w:rPr>
      </w:pPr>
      <w:r w:rsidRPr="00235E31">
        <w:rPr>
          <w:rFonts w:cstheme="minorHAnsi"/>
        </w:rPr>
        <w:t>Hamilton, C., Grinevald, J. 2015. Was the Anthropocene anticipated? Anthropocene Review 2, 59-72. Journal of Advances in Modeling Earth Systems 6, 950-955.</w:t>
      </w:r>
    </w:p>
    <w:p w14:paraId="149A0BC0" w14:textId="77777777" w:rsidR="00AF6D31" w:rsidRPr="00235E31" w:rsidRDefault="00AF6D31" w:rsidP="00AF6D31">
      <w:pPr>
        <w:spacing w:after="0" w:line="240" w:lineRule="auto"/>
        <w:ind w:left="426" w:hanging="426"/>
        <w:rPr>
          <w:rFonts w:cstheme="minorHAnsi"/>
        </w:rPr>
      </w:pPr>
      <w:r w:rsidRPr="00235E31">
        <w:rPr>
          <w:rFonts w:cstheme="minorHAnsi"/>
        </w:rPr>
        <w:t>Haqq-Misra, J. 2014. Damping of glacial-interglacial cycles from anthropogenic forcing. Journal of Advances in Modelling of the Earth System 6, 950-955.</w:t>
      </w:r>
    </w:p>
    <w:p w14:paraId="74C1869C" w14:textId="77777777" w:rsidR="00AF6D31" w:rsidRPr="00235E31" w:rsidRDefault="00AF6D31" w:rsidP="00AF6D31">
      <w:pPr>
        <w:spacing w:after="0" w:line="240" w:lineRule="auto"/>
        <w:ind w:left="426" w:hanging="426"/>
        <w:rPr>
          <w:rFonts w:cstheme="minorHAnsi"/>
        </w:rPr>
      </w:pPr>
      <w:r w:rsidRPr="00235E31">
        <w:rPr>
          <w:rFonts w:cstheme="minorHAnsi"/>
        </w:rPr>
        <w:t>Haughton, S. 1865. Manual of Geology, Longman, London.</w:t>
      </w:r>
    </w:p>
    <w:p w14:paraId="3F5601E9" w14:textId="77777777" w:rsidR="00AF6D31" w:rsidRPr="00235E31" w:rsidRDefault="00AF6D31" w:rsidP="00AF6D31">
      <w:pPr>
        <w:spacing w:after="0" w:line="240" w:lineRule="auto"/>
        <w:ind w:left="426" w:hanging="426"/>
        <w:rPr>
          <w:rFonts w:cstheme="minorHAnsi"/>
        </w:rPr>
      </w:pPr>
      <w:r w:rsidRPr="00235E31">
        <w:rPr>
          <w:rFonts w:cstheme="minorHAnsi"/>
        </w:rPr>
        <w:t>Head, M.J., Gibbard, P. 2015. Formal subdivision of the Quaternary System/Period: past, present and future. Quaternary International 383, 4-35.</w:t>
      </w:r>
    </w:p>
    <w:p w14:paraId="61942F91" w14:textId="77777777" w:rsidR="00AF6D31" w:rsidRPr="00235E31" w:rsidRDefault="00AF6D31" w:rsidP="00AF6D31">
      <w:pPr>
        <w:spacing w:after="0" w:line="240" w:lineRule="auto"/>
        <w:ind w:left="426" w:hanging="426"/>
        <w:rPr>
          <w:rFonts w:cstheme="minorHAnsi"/>
        </w:rPr>
      </w:pPr>
      <w:r w:rsidRPr="00235E31">
        <w:rPr>
          <w:rFonts w:cstheme="minorHAnsi"/>
        </w:rPr>
        <w:t>Head, M.J., Gibbard, P., Salvador, A. 2008. The Quaternary: its character and definition. Episodes 31, 234-238.</w:t>
      </w:r>
    </w:p>
    <w:p w14:paraId="0CF1CB69" w14:textId="77777777" w:rsidR="00AF6D31" w:rsidRPr="00235E31" w:rsidRDefault="00AF6D31" w:rsidP="00AF6D31">
      <w:pPr>
        <w:spacing w:after="0" w:line="240" w:lineRule="auto"/>
        <w:ind w:left="426" w:hanging="426"/>
        <w:rPr>
          <w:rFonts w:cstheme="minorHAnsi"/>
        </w:rPr>
      </w:pPr>
      <w:r w:rsidRPr="00235E31">
        <w:rPr>
          <w:rFonts w:cstheme="minorHAnsi"/>
        </w:rPr>
        <w:t>Herrero, C., García-Olivares, A., Pelegrí, J.L. 2012. Impact of Anthropogenic CO2 on the next glacial cycle. Climatic Change 122, 283-298.</w:t>
      </w:r>
    </w:p>
    <w:p w14:paraId="331526AE" w14:textId="77777777" w:rsidR="00AF6D31" w:rsidRPr="00235E31" w:rsidRDefault="00AF6D31" w:rsidP="00AF6D31">
      <w:pPr>
        <w:spacing w:after="0" w:line="240" w:lineRule="auto"/>
        <w:ind w:left="426" w:hanging="426"/>
        <w:rPr>
          <w:rFonts w:cstheme="minorHAnsi"/>
        </w:rPr>
      </w:pPr>
      <w:r w:rsidRPr="00235E31">
        <w:rPr>
          <w:rFonts w:cstheme="minorHAnsi"/>
        </w:rPr>
        <w:t xml:space="preserve">Jenkyn, T.W. 1854. Lessons in Geology XLIX. Chapter V. On the classification of rocks, section IV. On the tertiaries. Popular Educator 4, 312-316. </w:t>
      </w:r>
    </w:p>
    <w:p w14:paraId="4D79A924" w14:textId="77777777" w:rsidR="00AF6D31" w:rsidRPr="00235E31" w:rsidRDefault="00AF6D31" w:rsidP="00AF6D31">
      <w:pPr>
        <w:spacing w:after="0" w:line="240" w:lineRule="auto"/>
        <w:ind w:left="426" w:hanging="426"/>
        <w:rPr>
          <w:rFonts w:cstheme="minorHAnsi"/>
        </w:rPr>
      </w:pPr>
      <w:r w:rsidRPr="00235E31">
        <w:rPr>
          <w:rFonts w:cstheme="minorHAnsi"/>
        </w:rPr>
        <w:t>Lewis, S.L., Maslin, M.A. 2015. Defining the Anthropocene. Nature 519, 171-180.</w:t>
      </w:r>
    </w:p>
    <w:p w14:paraId="4F5AB24E" w14:textId="77777777" w:rsidR="00AF6D31" w:rsidRPr="00235E31" w:rsidRDefault="00AF6D31" w:rsidP="00AF6D31">
      <w:pPr>
        <w:spacing w:after="0" w:line="240" w:lineRule="auto"/>
        <w:ind w:left="426" w:hanging="426"/>
        <w:rPr>
          <w:rFonts w:cstheme="minorHAnsi"/>
        </w:rPr>
      </w:pPr>
      <w:r w:rsidRPr="00235E31">
        <w:rPr>
          <w:rFonts w:cstheme="minorHAnsi"/>
        </w:rPr>
        <w:t>Lewis, S.L., Maslin, M.A. 2018. The Human Planet. How We Created the Anthropocene. Yale University Press, New Haven.</w:t>
      </w:r>
    </w:p>
    <w:p w14:paraId="65772736" w14:textId="77777777" w:rsidR="00AF6D31" w:rsidRPr="00235E31" w:rsidRDefault="00AF6D31" w:rsidP="00AF6D31">
      <w:pPr>
        <w:spacing w:after="0" w:line="240" w:lineRule="auto"/>
        <w:ind w:left="426" w:hanging="426"/>
        <w:rPr>
          <w:rFonts w:cstheme="minorHAnsi"/>
        </w:rPr>
      </w:pPr>
      <w:r w:rsidRPr="00235E31">
        <w:rPr>
          <w:rFonts w:cstheme="minorHAnsi"/>
        </w:rPr>
        <w:t>Lucas, S.G. 2018. The GSSP method of chronostratigraphy: a critical review. Frontiers in Earth Science 6, 191.</w:t>
      </w:r>
    </w:p>
    <w:p w14:paraId="27282A65" w14:textId="77777777" w:rsidR="00AF6D31" w:rsidRPr="00235E31" w:rsidRDefault="00AF6D31" w:rsidP="00AF6D31">
      <w:pPr>
        <w:spacing w:after="0" w:line="240" w:lineRule="auto"/>
        <w:ind w:left="426" w:hanging="426"/>
        <w:rPr>
          <w:rFonts w:cstheme="minorHAnsi"/>
        </w:rPr>
      </w:pPr>
      <w:r w:rsidRPr="00235E31">
        <w:rPr>
          <w:rFonts w:cstheme="minorHAnsi"/>
        </w:rPr>
        <w:t>Lyell, C. 1855. A Manual of Elementary Geology. John Murray, London.</w:t>
      </w:r>
    </w:p>
    <w:p w14:paraId="4AEF2E1F" w14:textId="77777777" w:rsidR="00AF6D31" w:rsidRPr="00235E31" w:rsidRDefault="00AF6D31" w:rsidP="00AF6D31">
      <w:pPr>
        <w:spacing w:after="0" w:line="240" w:lineRule="auto"/>
        <w:ind w:left="426" w:hanging="426"/>
        <w:rPr>
          <w:rFonts w:cstheme="minorHAnsi"/>
        </w:rPr>
      </w:pPr>
      <w:r w:rsidRPr="00235E31">
        <w:rPr>
          <w:rFonts w:cstheme="minorHAnsi"/>
        </w:rPr>
        <w:lastRenderedPageBreak/>
        <w:t>Marsh, G.P. 1864. Man and Nature; or Physical Geography as Modified by Human Action. Charles Scribner, New York.</w:t>
      </w:r>
    </w:p>
    <w:p w14:paraId="54C93566" w14:textId="77777777" w:rsidR="00AF6D31" w:rsidRPr="00235E31" w:rsidRDefault="00AF6D31" w:rsidP="00AF6D31">
      <w:pPr>
        <w:spacing w:after="0" w:line="240" w:lineRule="auto"/>
        <w:ind w:left="426" w:hanging="426"/>
        <w:rPr>
          <w:rFonts w:cstheme="minorHAnsi"/>
        </w:rPr>
      </w:pPr>
      <w:r w:rsidRPr="00235E31">
        <w:rPr>
          <w:rFonts w:cstheme="minorHAnsi"/>
        </w:rPr>
        <w:t xml:space="preserve">Maslin, M.A., Shultz, S., Trauth, M.H. 2015. A synthesis of the theories and concepts of early human evolution. Philosophical Transactions of the Royal Society B 370, 20140064. </w:t>
      </w:r>
    </w:p>
    <w:p w14:paraId="4612779A" w14:textId="77777777" w:rsidR="00AF6D31" w:rsidRPr="00235E31" w:rsidRDefault="00AF6D31" w:rsidP="00AF6D31">
      <w:pPr>
        <w:spacing w:after="0" w:line="240" w:lineRule="auto"/>
        <w:ind w:left="426" w:hanging="426"/>
        <w:rPr>
          <w:rFonts w:cstheme="minorHAnsi"/>
        </w:rPr>
      </w:pPr>
      <w:r w:rsidRPr="00235E31">
        <w:rPr>
          <w:rFonts w:cstheme="minorHAnsi"/>
        </w:rPr>
        <w:t>Murphy, M.A., Salvador, A. 1999. International Stratigraphic Guide – an abridged version. Episodes 22, 255-271.</w:t>
      </w:r>
    </w:p>
    <w:p w14:paraId="4D8317DA" w14:textId="77777777" w:rsidR="00AF6D31" w:rsidRPr="00235E31" w:rsidRDefault="00AF6D31" w:rsidP="00AF6D31">
      <w:pPr>
        <w:spacing w:after="0" w:line="240" w:lineRule="auto"/>
        <w:ind w:left="426" w:hanging="426"/>
        <w:rPr>
          <w:rFonts w:cstheme="minorHAnsi"/>
        </w:rPr>
      </w:pPr>
      <w:r w:rsidRPr="00235E31">
        <w:rPr>
          <w:rFonts w:cstheme="minorHAnsi"/>
        </w:rPr>
        <w:t>Ruddiman, W.F. 2003. The anthropogenic greenhouse era began thousands of years ago. Climatic Change 61, 261-293.</w:t>
      </w:r>
    </w:p>
    <w:p w14:paraId="3936D5EB" w14:textId="77777777" w:rsidR="00AF6D31" w:rsidRPr="00235E31" w:rsidRDefault="00AF6D31" w:rsidP="00AF6D31">
      <w:pPr>
        <w:spacing w:after="0" w:line="240" w:lineRule="auto"/>
        <w:ind w:left="426" w:hanging="426"/>
        <w:rPr>
          <w:rFonts w:cstheme="minorHAnsi"/>
        </w:rPr>
      </w:pPr>
      <w:r w:rsidRPr="00235E31">
        <w:rPr>
          <w:rFonts w:cstheme="minorHAnsi"/>
        </w:rPr>
        <w:t>Ruddiman, W.F. 2013. The Anthropocene. Annual Reviews of Earth and Planetary Sciences 41, 45-68.</w:t>
      </w:r>
    </w:p>
    <w:p w14:paraId="71E641B3" w14:textId="77777777" w:rsidR="00AF6D31" w:rsidRPr="00235E31" w:rsidRDefault="00AF6D31" w:rsidP="00AF6D31">
      <w:pPr>
        <w:spacing w:after="0" w:line="240" w:lineRule="auto"/>
        <w:ind w:left="426" w:hanging="426"/>
        <w:rPr>
          <w:rFonts w:cstheme="minorHAnsi"/>
        </w:rPr>
      </w:pPr>
      <w:r w:rsidRPr="00235E31">
        <w:rPr>
          <w:rFonts w:cstheme="minorHAnsi"/>
        </w:rPr>
        <w:t>Rull, V. 2016a. The ‘Anthropocene’: a requiem for the Geologic Time Scale? Quaternary Geochronology 36, 76-77.</w:t>
      </w:r>
    </w:p>
    <w:p w14:paraId="29735867" w14:textId="77777777" w:rsidR="00AF6D31" w:rsidRPr="00235E31" w:rsidRDefault="00AF6D31" w:rsidP="00AF6D31">
      <w:pPr>
        <w:spacing w:after="0" w:line="240" w:lineRule="auto"/>
        <w:ind w:left="426" w:hanging="426"/>
        <w:rPr>
          <w:rFonts w:cstheme="minorHAnsi"/>
        </w:rPr>
      </w:pPr>
      <w:r w:rsidRPr="00235E31">
        <w:rPr>
          <w:rFonts w:cstheme="minorHAnsi"/>
        </w:rPr>
        <w:t>Rull, V. 2016b. The Humanized Earth System. Holocene 26, 1513-1516.</w:t>
      </w:r>
    </w:p>
    <w:p w14:paraId="02E390D8" w14:textId="77777777" w:rsidR="00AF6D31" w:rsidRPr="00235E31" w:rsidRDefault="00AF6D31" w:rsidP="00AF6D31">
      <w:pPr>
        <w:spacing w:after="0" w:line="240" w:lineRule="auto"/>
        <w:ind w:left="426" w:hanging="426"/>
        <w:rPr>
          <w:rFonts w:cstheme="minorHAnsi"/>
        </w:rPr>
      </w:pPr>
      <w:r w:rsidRPr="00235E31">
        <w:rPr>
          <w:rFonts w:cstheme="minorHAnsi"/>
        </w:rPr>
        <w:t>Rull, V. 2018a. What if the ‘Anthropocene’ is not formalized as a new geological series/epoch? Quaternary 1, 24.</w:t>
      </w:r>
    </w:p>
    <w:p w14:paraId="6F384E29" w14:textId="77777777" w:rsidR="00AF6D31" w:rsidRPr="00235E31" w:rsidRDefault="00AF6D31" w:rsidP="00AF6D31">
      <w:pPr>
        <w:spacing w:after="0" w:line="240" w:lineRule="auto"/>
        <w:ind w:left="426" w:hanging="426"/>
        <w:rPr>
          <w:rFonts w:cstheme="minorHAnsi"/>
        </w:rPr>
      </w:pPr>
      <w:r w:rsidRPr="00235E31">
        <w:rPr>
          <w:rFonts w:cstheme="minorHAnsi"/>
        </w:rPr>
        <w:t>Rull, V. 2018b. El Antropoceno. Editorial CSIC, Madrid.</w:t>
      </w:r>
    </w:p>
    <w:p w14:paraId="5E1B74BB" w14:textId="77777777" w:rsidR="00AF6D31" w:rsidRPr="00235E31" w:rsidRDefault="00AF6D31" w:rsidP="00AF6D31">
      <w:pPr>
        <w:spacing w:after="0" w:line="240" w:lineRule="auto"/>
        <w:ind w:left="426" w:hanging="426"/>
        <w:rPr>
          <w:rFonts w:cstheme="minorHAnsi"/>
        </w:rPr>
      </w:pPr>
      <w:r w:rsidRPr="00235E31">
        <w:rPr>
          <w:rFonts w:cstheme="minorHAnsi"/>
        </w:rPr>
        <w:t>Rull, V. 2020. Quaternary Ecology, Evolution, and Biogeography. Academic Press, London.</w:t>
      </w:r>
    </w:p>
    <w:p w14:paraId="5E5A01D3" w14:textId="77777777" w:rsidR="00AF6D31" w:rsidRPr="00235E31" w:rsidRDefault="00AF6D31" w:rsidP="00AF6D31">
      <w:pPr>
        <w:spacing w:after="0" w:line="240" w:lineRule="auto"/>
        <w:ind w:left="426" w:hanging="426"/>
        <w:rPr>
          <w:rFonts w:cstheme="minorHAnsi"/>
        </w:rPr>
      </w:pPr>
      <w:r w:rsidRPr="00235E31">
        <w:rPr>
          <w:rFonts w:cstheme="minorHAnsi"/>
        </w:rPr>
        <w:t>Shultz, S., Nelson, E., Dunbar, R.I.M. 2012. Hominin cognitive evolution: identifying patterns and processes in the fossil and archaeological record. Philosophical Transactions of the Royal Society B 367, 2130-2140.</w:t>
      </w:r>
    </w:p>
    <w:p w14:paraId="3E04D7F7" w14:textId="77777777" w:rsidR="00AF6D31" w:rsidRPr="00235E31" w:rsidRDefault="00AF6D31" w:rsidP="00AF6D31">
      <w:pPr>
        <w:spacing w:after="0" w:line="240" w:lineRule="auto"/>
        <w:ind w:left="426" w:hanging="426"/>
        <w:rPr>
          <w:rFonts w:cstheme="minorHAnsi"/>
        </w:rPr>
      </w:pPr>
      <w:r w:rsidRPr="00235E31">
        <w:rPr>
          <w:rFonts w:cstheme="minorHAnsi"/>
        </w:rPr>
        <w:t>Steffen, W., Rockström, J., Richardson, K., Lenton, T.M., Folke, C., Liverman, D., Summerhayes, C.P., Barnosky, A.D., Cornell, S.E., Crucifix, M., Donges, J.F., Fetzer, I., Lade, S.J., Scheffer, M., Winkelmann, R., Schellnhuber, H.J. 2018. Trajectories of the earth system in the Anthropocene. Proceedings of the National Academy of Sciences USA 115, 8252-8259.</w:t>
      </w:r>
    </w:p>
    <w:p w14:paraId="5ADDF02D" w14:textId="77777777" w:rsidR="00AF6D31" w:rsidRPr="00235E31" w:rsidRDefault="00AF6D31" w:rsidP="00AF6D31">
      <w:pPr>
        <w:spacing w:after="0" w:line="240" w:lineRule="auto"/>
        <w:ind w:left="426" w:hanging="426"/>
        <w:rPr>
          <w:rFonts w:cstheme="minorHAnsi"/>
        </w:rPr>
      </w:pPr>
      <w:r w:rsidRPr="00235E31">
        <w:rPr>
          <w:rFonts w:cstheme="minorHAnsi"/>
        </w:rPr>
        <w:t>Stoppani, A. 1873. Corso di Geologia. Volume II: Geologia Stratigrafica. G. Bernardoni e G. Brigola Editori, Milano.</w:t>
      </w:r>
    </w:p>
    <w:p w14:paraId="0F53D933" w14:textId="77777777" w:rsidR="00AF6D31" w:rsidRPr="00235E31" w:rsidRDefault="00AF6D31" w:rsidP="00AF6D31">
      <w:pPr>
        <w:spacing w:after="0" w:line="240" w:lineRule="auto"/>
        <w:ind w:left="426" w:hanging="426"/>
        <w:rPr>
          <w:rFonts w:cstheme="minorHAnsi"/>
        </w:rPr>
      </w:pPr>
      <w:r w:rsidRPr="00235E31">
        <w:rPr>
          <w:rFonts w:cstheme="minorHAnsi"/>
        </w:rPr>
        <w:t>Turpin, E., Federighi, V. 2012. A new element, a new force, a new input: Antonio Stoppani’s Anthropozoic. In: Ellsworth, E., Kruse, J. (eds.), Making the Geologic Now. Punctum Books, New York, pp. 34-41.</w:t>
      </w:r>
    </w:p>
    <w:p w14:paraId="1EC02DC1" w14:textId="77777777" w:rsidR="00AF6D31" w:rsidRPr="00235E31" w:rsidRDefault="00AF6D31" w:rsidP="00AF6D31">
      <w:pPr>
        <w:spacing w:after="0" w:line="240" w:lineRule="auto"/>
        <w:ind w:left="426" w:hanging="426"/>
        <w:rPr>
          <w:rFonts w:cstheme="minorHAnsi"/>
        </w:rPr>
      </w:pPr>
      <w:r w:rsidRPr="00235E31">
        <w:rPr>
          <w:rFonts w:cstheme="minorHAnsi"/>
        </w:rPr>
        <w:t>Tzedakis, P.C., Channel, J.E.T., Hoddell, D.A., Kleiven, H.F., Skinner, L.C. 2012. Determining the natural length of the current interglacial. Nature Geoscience 5, 138-141.</w:t>
      </w:r>
    </w:p>
    <w:p w14:paraId="4DA80FBE" w14:textId="77777777" w:rsidR="00AF6D31" w:rsidRPr="00235E31" w:rsidRDefault="00AF6D31" w:rsidP="00AF6D31">
      <w:pPr>
        <w:spacing w:after="0" w:line="240" w:lineRule="auto"/>
        <w:ind w:left="426" w:hanging="426"/>
        <w:rPr>
          <w:rFonts w:cstheme="minorHAnsi"/>
        </w:rPr>
      </w:pPr>
      <w:r w:rsidRPr="00235E31">
        <w:rPr>
          <w:rFonts w:cstheme="minorHAnsi"/>
        </w:rPr>
        <w:t>Walker, M., Johnsen, S., Rasmussen, S.O., Popp, T., Steffensen, J.-P., Gibbard, P., Hoek, W., Lowe, J., Andrews, J., Björk, S., Cwynar, L.C., Hughen, K., Kershaw, P., Kromer, B., Litt, T., Lowe, D.J., Nakagawa, T., Newnham, R., Scwander, J. 2009. Formal definition and dating of the GSSP (Global Stratotype Section and Point) for the base of the Holocene using the Greenland NGRIP ice core, and selected auxiliary records. Journal of Quaternary Science 24, 3-17.</w:t>
      </w:r>
    </w:p>
    <w:p w14:paraId="4370C291" w14:textId="77777777" w:rsidR="00AF6D31" w:rsidRPr="00235E31" w:rsidRDefault="00AF6D31" w:rsidP="00AF6D31">
      <w:pPr>
        <w:spacing w:after="0" w:line="240" w:lineRule="auto"/>
        <w:ind w:left="426" w:hanging="426"/>
        <w:rPr>
          <w:rFonts w:cstheme="minorHAnsi"/>
        </w:rPr>
      </w:pPr>
      <w:r w:rsidRPr="00235E31">
        <w:rPr>
          <w:rFonts w:cstheme="minorHAnsi"/>
        </w:rPr>
        <w:t>Walker, M., Gibbard, P., Lowe, J. 2015. Comment of “When did the Anthropocene begin? A mid-twentieth century boundary is stratigraphically optimal” by Jan Zalasiewicz et al. (2015), Quaternary International, 383, 196-203. Quaternary International 383, 204-207.</w:t>
      </w:r>
    </w:p>
    <w:p w14:paraId="57E506A5" w14:textId="77777777" w:rsidR="00AF6D31" w:rsidRPr="00235E31" w:rsidRDefault="00AF6D31" w:rsidP="00AF6D31">
      <w:pPr>
        <w:spacing w:after="0" w:line="240" w:lineRule="auto"/>
        <w:ind w:left="426" w:hanging="426"/>
        <w:rPr>
          <w:rFonts w:cstheme="minorHAnsi"/>
        </w:rPr>
      </w:pPr>
      <w:r w:rsidRPr="00235E31">
        <w:rPr>
          <w:rFonts w:cstheme="minorHAnsi"/>
        </w:rPr>
        <w:t>Waters, C.M., Zalasiewicz, J., Williams, M., Ellis, E., Snelling, A.M. 2014. A Stratigraphical Basis for the Anthropocene. Geological Society of London, London.</w:t>
      </w:r>
    </w:p>
    <w:p w14:paraId="083CDD35" w14:textId="77777777" w:rsidR="00AF6D31" w:rsidRPr="00235E31" w:rsidRDefault="00AF6D31" w:rsidP="00AF6D31">
      <w:pPr>
        <w:spacing w:after="0" w:line="240" w:lineRule="auto"/>
        <w:ind w:left="426" w:hanging="426"/>
        <w:rPr>
          <w:rFonts w:cstheme="minorHAnsi"/>
        </w:rPr>
      </w:pPr>
      <w:r w:rsidRPr="00235E31">
        <w:rPr>
          <w:rFonts w:cstheme="minorHAnsi"/>
        </w:rPr>
        <w:t>Waters, C.N., Zalasiewicz, J., Summerhayes, C.P., Barnosky, A.D., Poirier, C., Gałuszka, A., Cearreta, A., Edgeworth, M., Ellis, E.C., et al. 2016. The Anthropocene is functionally and stratigraphically distinct from the Holocene. Science 351, aad2622.</w:t>
      </w:r>
    </w:p>
    <w:p w14:paraId="21FEF7FF" w14:textId="77777777" w:rsidR="00AF6D31" w:rsidRPr="00235E31" w:rsidRDefault="00AF6D31" w:rsidP="00AF6D31">
      <w:pPr>
        <w:spacing w:after="0" w:line="240" w:lineRule="auto"/>
        <w:ind w:left="426" w:hanging="426"/>
        <w:rPr>
          <w:rFonts w:cstheme="minorHAnsi"/>
        </w:rPr>
      </w:pPr>
      <w:r w:rsidRPr="00235E31">
        <w:rPr>
          <w:rFonts w:cstheme="minorHAnsi"/>
        </w:rPr>
        <w:t>Waters, C.N., Zalasiewicz, J., Summerhayes, C.P., Fairchild, I.J., Rose, N.L., Loader, N.J., Shotuk, W., Cearreta, A., Head, M.J., Syvitski, J.P.M., et al. 2018. Global Boundary Stratotype Section and Point (GSSP) for the Anthropocene Series: where and how to look for potential candidates. Earth-Science Reviews 178, 379-429.</w:t>
      </w:r>
    </w:p>
    <w:p w14:paraId="4D7CBEE3" w14:textId="77777777" w:rsidR="00AF6D31" w:rsidRPr="00235E31" w:rsidRDefault="00AF6D31" w:rsidP="00AF6D31">
      <w:pPr>
        <w:spacing w:after="0" w:line="240" w:lineRule="auto"/>
        <w:ind w:left="426" w:hanging="426"/>
        <w:rPr>
          <w:rFonts w:cstheme="minorHAnsi"/>
        </w:rPr>
      </w:pPr>
      <w:r w:rsidRPr="00235E31">
        <w:rPr>
          <w:rFonts w:cstheme="minorHAnsi"/>
        </w:rPr>
        <w:t>Williams, M., Zalasiewicz, J., Haff, P.K., Schwärgel, C., Barnosky, A.D., Ellis, E.C. 2015. The Anthropocene biosphere. Anthropocene Review 2, 196-219.</w:t>
      </w:r>
    </w:p>
    <w:p w14:paraId="45B3EEB8" w14:textId="77777777" w:rsidR="00AF6D31" w:rsidRPr="00235E31" w:rsidRDefault="00AF6D31" w:rsidP="00AF6D31">
      <w:pPr>
        <w:spacing w:after="0" w:line="240" w:lineRule="auto"/>
        <w:ind w:left="426" w:hanging="426"/>
        <w:rPr>
          <w:rFonts w:cstheme="minorHAnsi"/>
        </w:rPr>
      </w:pPr>
      <w:r w:rsidRPr="00235E31">
        <w:rPr>
          <w:rFonts w:cstheme="minorHAnsi"/>
        </w:rPr>
        <w:lastRenderedPageBreak/>
        <w:t>Zalasiewicz, J., Waters, C.N., Wolfe, A.P., Barnosky, A.D., Cearreta, A., Edgeworth, M., Ellis, E.C., Fairchild, I., Gradstein, F.M., Grinevals, J., et al. 2016. Finney and Edwards article. GSA Today 27, e36-e37.</w:t>
      </w:r>
    </w:p>
    <w:p w14:paraId="22D9E409" w14:textId="77777777" w:rsidR="00AF6D31" w:rsidRPr="00235E31" w:rsidRDefault="00AF6D31" w:rsidP="00AF6D31">
      <w:pPr>
        <w:spacing w:after="0" w:line="240" w:lineRule="auto"/>
        <w:ind w:left="426" w:hanging="426"/>
        <w:rPr>
          <w:rFonts w:cstheme="minorHAnsi"/>
        </w:rPr>
      </w:pPr>
      <w:r w:rsidRPr="00235E31">
        <w:rPr>
          <w:rFonts w:cstheme="minorHAnsi"/>
        </w:rPr>
        <w:t>Zalasiewicz, J., Waters, C.N., Summerhayes, C.P., Wolfe, A.P., Barnosky, A.D., Cearreta, A., Crutzen, P., Ellis, E., Fairchild, I.J., Gałuszka, A., et al. 2017a. The Working Group of the Anthropocene: summary of evidence and interim recommendations. Anthropocene 19, 55-60.</w:t>
      </w:r>
    </w:p>
    <w:p w14:paraId="1C0DE2EC" w14:textId="77777777" w:rsidR="00AF6D31" w:rsidRPr="00235E31" w:rsidRDefault="00AF6D31" w:rsidP="00AF6D31">
      <w:pPr>
        <w:spacing w:after="0" w:line="240" w:lineRule="auto"/>
        <w:ind w:left="426" w:hanging="426"/>
        <w:rPr>
          <w:rFonts w:cstheme="minorHAnsi"/>
        </w:rPr>
      </w:pPr>
      <w:r w:rsidRPr="00235E31">
        <w:rPr>
          <w:rFonts w:cstheme="minorHAnsi"/>
        </w:rPr>
        <w:t>Zalasiewicz, J., Waters, C.N., Wolfe, A.P., Barnosky, A.D., Cearreta, A., Edgeworth, M., Ellis, E.C., Fairchild, I.J., Gradstein, F.M., Grinevald, J., et al. 2017b. Making the case for a formal Anthropocene Epoch: analysis of the critiques. Newslwtter on Stratigraphy 50, 205-226.</w:t>
      </w:r>
    </w:p>
    <w:p w14:paraId="069AFCB8" w14:textId="4B19ED36" w:rsidR="00AF6D31" w:rsidRPr="00235E31" w:rsidRDefault="00AF6D31" w:rsidP="00AF6D31">
      <w:pPr>
        <w:spacing w:after="0" w:line="240" w:lineRule="auto"/>
        <w:ind w:left="426" w:hanging="426"/>
        <w:rPr>
          <w:rFonts w:cstheme="minorHAnsi"/>
        </w:rPr>
      </w:pPr>
      <w:r w:rsidRPr="00235E31">
        <w:rPr>
          <w:rFonts w:cstheme="minorHAnsi"/>
        </w:rPr>
        <w:t>Zalasiewicz, J., Williams, M., Waters, C.N., Barnosky, A.D., Palmesino, J., Rönnskog, A.-S., Edgeworth, M., Neal, C., Cearreta, A., Ellis, E.C., et al. 2017c. Scale and diversity of the physical technosphere: a geological perspective. Anthropocene Review 4, 9-22.</w:t>
      </w:r>
    </w:p>
    <w:p w14:paraId="79283658" w14:textId="77777777" w:rsidR="00B8576E" w:rsidRPr="00235E31" w:rsidRDefault="00B8576E" w:rsidP="00020932">
      <w:pPr>
        <w:spacing w:after="0" w:line="240" w:lineRule="auto"/>
        <w:rPr>
          <w:rFonts w:cstheme="minorHAnsi"/>
        </w:rPr>
      </w:pPr>
    </w:p>
    <w:p w14:paraId="10286F57" w14:textId="77777777" w:rsidR="00AF6D31" w:rsidRPr="00235E31" w:rsidRDefault="00AF6D31" w:rsidP="00B53817">
      <w:pPr>
        <w:spacing w:after="0" w:line="240" w:lineRule="auto"/>
        <w:rPr>
          <w:rFonts w:cstheme="minorHAnsi"/>
          <w:b/>
        </w:rPr>
      </w:pPr>
    </w:p>
    <w:p w14:paraId="21D8F3E7" w14:textId="77777777" w:rsidR="00AF6D31" w:rsidRPr="00235E31" w:rsidRDefault="00AF6D31" w:rsidP="00B53817">
      <w:pPr>
        <w:spacing w:after="0" w:line="240" w:lineRule="auto"/>
        <w:rPr>
          <w:rFonts w:cstheme="minorHAnsi"/>
          <w:b/>
        </w:rPr>
      </w:pPr>
    </w:p>
    <w:p w14:paraId="1217F26E" w14:textId="77777777" w:rsidR="00AF6D31" w:rsidRPr="00235E31" w:rsidRDefault="00AF6D31" w:rsidP="00B53817">
      <w:pPr>
        <w:spacing w:after="0" w:line="240" w:lineRule="auto"/>
        <w:rPr>
          <w:rFonts w:cstheme="minorHAnsi"/>
          <w:b/>
        </w:rPr>
      </w:pPr>
    </w:p>
    <w:p w14:paraId="395F786A" w14:textId="77777777" w:rsidR="00AF6D31" w:rsidRPr="00235E31" w:rsidRDefault="00AF6D31" w:rsidP="00B53817">
      <w:pPr>
        <w:spacing w:after="0" w:line="240" w:lineRule="auto"/>
        <w:rPr>
          <w:rFonts w:cstheme="minorHAnsi"/>
          <w:b/>
        </w:rPr>
      </w:pPr>
    </w:p>
    <w:p w14:paraId="452B4C98" w14:textId="77777777" w:rsidR="00AF6D31" w:rsidRPr="00235E31" w:rsidRDefault="00AF6D31" w:rsidP="00B53817">
      <w:pPr>
        <w:spacing w:after="0" w:line="240" w:lineRule="auto"/>
        <w:rPr>
          <w:rFonts w:cstheme="minorHAnsi"/>
          <w:b/>
        </w:rPr>
      </w:pPr>
    </w:p>
    <w:p w14:paraId="3B57763E" w14:textId="77777777" w:rsidR="00AF6D31" w:rsidRPr="00235E31" w:rsidRDefault="00AF6D31" w:rsidP="00B53817">
      <w:pPr>
        <w:spacing w:after="0" w:line="240" w:lineRule="auto"/>
        <w:rPr>
          <w:rFonts w:cstheme="minorHAnsi"/>
          <w:b/>
        </w:rPr>
      </w:pPr>
    </w:p>
    <w:p w14:paraId="6DEE8AF9" w14:textId="77777777" w:rsidR="00AF6D31" w:rsidRPr="00235E31" w:rsidRDefault="00AF6D31" w:rsidP="00B53817">
      <w:pPr>
        <w:spacing w:after="0" w:line="240" w:lineRule="auto"/>
        <w:rPr>
          <w:rFonts w:cstheme="minorHAnsi"/>
          <w:b/>
        </w:rPr>
      </w:pPr>
    </w:p>
    <w:p w14:paraId="55C75729" w14:textId="77777777" w:rsidR="00AF6D31" w:rsidRPr="00235E31" w:rsidRDefault="00AF6D31" w:rsidP="00B53817">
      <w:pPr>
        <w:spacing w:after="0" w:line="240" w:lineRule="auto"/>
        <w:rPr>
          <w:rFonts w:cstheme="minorHAnsi"/>
          <w:b/>
        </w:rPr>
      </w:pPr>
    </w:p>
    <w:p w14:paraId="2F8A5E18" w14:textId="77777777" w:rsidR="00AF6D31" w:rsidRPr="00235E31" w:rsidRDefault="00AF6D31" w:rsidP="00B53817">
      <w:pPr>
        <w:spacing w:after="0" w:line="240" w:lineRule="auto"/>
        <w:rPr>
          <w:rFonts w:cstheme="minorHAnsi"/>
          <w:b/>
        </w:rPr>
      </w:pPr>
    </w:p>
    <w:p w14:paraId="799F2AD5" w14:textId="77777777" w:rsidR="00AF6D31" w:rsidRPr="00235E31" w:rsidRDefault="00AF6D31" w:rsidP="00B53817">
      <w:pPr>
        <w:spacing w:after="0" w:line="240" w:lineRule="auto"/>
        <w:rPr>
          <w:rFonts w:cstheme="minorHAnsi"/>
          <w:b/>
        </w:rPr>
      </w:pPr>
    </w:p>
    <w:p w14:paraId="7898DE2B" w14:textId="77777777" w:rsidR="00AF6D31" w:rsidRPr="00235E31" w:rsidRDefault="00AF6D31" w:rsidP="00B53817">
      <w:pPr>
        <w:spacing w:after="0" w:line="240" w:lineRule="auto"/>
        <w:rPr>
          <w:rFonts w:cstheme="minorHAnsi"/>
          <w:b/>
        </w:rPr>
      </w:pPr>
    </w:p>
    <w:p w14:paraId="02E32056" w14:textId="77777777" w:rsidR="00AF6D31" w:rsidRPr="00235E31" w:rsidRDefault="00AF6D31" w:rsidP="00B53817">
      <w:pPr>
        <w:spacing w:after="0" w:line="240" w:lineRule="auto"/>
        <w:rPr>
          <w:rFonts w:cstheme="minorHAnsi"/>
          <w:b/>
        </w:rPr>
      </w:pPr>
    </w:p>
    <w:p w14:paraId="11DA2BF6" w14:textId="77777777" w:rsidR="00AF6D31" w:rsidRPr="00235E31" w:rsidRDefault="00AF6D31" w:rsidP="00B53817">
      <w:pPr>
        <w:spacing w:after="0" w:line="240" w:lineRule="auto"/>
        <w:rPr>
          <w:rFonts w:cstheme="minorHAnsi"/>
          <w:b/>
        </w:rPr>
      </w:pPr>
    </w:p>
    <w:p w14:paraId="0511A6B1" w14:textId="77777777" w:rsidR="00AF6D31" w:rsidRPr="00235E31" w:rsidRDefault="00AF6D31" w:rsidP="00B53817">
      <w:pPr>
        <w:spacing w:after="0" w:line="240" w:lineRule="auto"/>
        <w:rPr>
          <w:rFonts w:cstheme="minorHAnsi"/>
          <w:b/>
        </w:rPr>
      </w:pPr>
    </w:p>
    <w:p w14:paraId="295A972C" w14:textId="77777777" w:rsidR="00AF6D31" w:rsidRPr="00235E31" w:rsidRDefault="00AF6D31" w:rsidP="00B53817">
      <w:pPr>
        <w:spacing w:after="0" w:line="240" w:lineRule="auto"/>
        <w:rPr>
          <w:rFonts w:cstheme="minorHAnsi"/>
          <w:b/>
        </w:rPr>
      </w:pPr>
    </w:p>
    <w:p w14:paraId="5225FFCC" w14:textId="77777777" w:rsidR="00AF6D31" w:rsidRPr="00235E31" w:rsidRDefault="00AF6D31" w:rsidP="00B53817">
      <w:pPr>
        <w:spacing w:after="0" w:line="240" w:lineRule="auto"/>
        <w:rPr>
          <w:rFonts w:cstheme="minorHAnsi"/>
          <w:b/>
        </w:rPr>
      </w:pPr>
    </w:p>
    <w:p w14:paraId="3875E305" w14:textId="77777777" w:rsidR="00AF6D31" w:rsidRPr="00235E31" w:rsidRDefault="00AF6D31" w:rsidP="00B53817">
      <w:pPr>
        <w:spacing w:after="0" w:line="240" w:lineRule="auto"/>
        <w:rPr>
          <w:rFonts w:cstheme="minorHAnsi"/>
          <w:b/>
        </w:rPr>
      </w:pPr>
    </w:p>
    <w:p w14:paraId="2EEA0395" w14:textId="77777777" w:rsidR="00AF6D31" w:rsidRPr="00235E31" w:rsidRDefault="00AF6D31" w:rsidP="00B53817">
      <w:pPr>
        <w:spacing w:after="0" w:line="240" w:lineRule="auto"/>
        <w:rPr>
          <w:rFonts w:cstheme="minorHAnsi"/>
          <w:b/>
        </w:rPr>
      </w:pPr>
    </w:p>
    <w:p w14:paraId="052AC053" w14:textId="77777777" w:rsidR="00AF6D31" w:rsidRPr="00235E31" w:rsidRDefault="00AF6D31" w:rsidP="00B53817">
      <w:pPr>
        <w:spacing w:after="0" w:line="240" w:lineRule="auto"/>
        <w:rPr>
          <w:rFonts w:cstheme="minorHAnsi"/>
          <w:b/>
        </w:rPr>
      </w:pPr>
    </w:p>
    <w:p w14:paraId="0B483A7E" w14:textId="77777777" w:rsidR="00AF6D31" w:rsidRPr="00235E31" w:rsidRDefault="00AF6D31" w:rsidP="00B53817">
      <w:pPr>
        <w:spacing w:after="0" w:line="240" w:lineRule="auto"/>
        <w:rPr>
          <w:rFonts w:cstheme="minorHAnsi"/>
          <w:b/>
        </w:rPr>
      </w:pPr>
    </w:p>
    <w:p w14:paraId="1C687A94" w14:textId="77777777" w:rsidR="00AF6D31" w:rsidRPr="00235E31" w:rsidRDefault="00AF6D31" w:rsidP="00B53817">
      <w:pPr>
        <w:spacing w:after="0" w:line="240" w:lineRule="auto"/>
        <w:rPr>
          <w:rFonts w:cstheme="minorHAnsi"/>
          <w:b/>
        </w:rPr>
      </w:pPr>
    </w:p>
    <w:p w14:paraId="19E5A756" w14:textId="77777777" w:rsidR="00AF6D31" w:rsidRPr="00235E31" w:rsidRDefault="00AF6D31" w:rsidP="00B53817">
      <w:pPr>
        <w:spacing w:after="0" w:line="240" w:lineRule="auto"/>
        <w:rPr>
          <w:rFonts w:cstheme="minorHAnsi"/>
          <w:b/>
        </w:rPr>
      </w:pPr>
    </w:p>
    <w:p w14:paraId="3CCB6510" w14:textId="77777777" w:rsidR="00AF6D31" w:rsidRPr="00235E31" w:rsidRDefault="00AF6D31" w:rsidP="00B53817">
      <w:pPr>
        <w:spacing w:after="0" w:line="240" w:lineRule="auto"/>
        <w:rPr>
          <w:rFonts w:cstheme="minorHAnsi"/>
          <w:b/>
        </w:rPr>
      </w:pPr>
    </w:p>
    <w:p w14:paraId="755830CD" w14:textId="77777777" w:rsidR="00AF6D31" w:rsidRPr="00235E31" w:rsidRDefault="00AF6D31" w:rsidP="00B53817">
      <w:pPr>
        <w:spacing w:after="0" w:line="240" w:lineRule="auto"/>
        <w:rPr>
          <w:rFonts w:cstheme="minorHAnsi"/>
          <w:b/>
        </w:rPr>
      </w:pPr>
    </w:p>
    <w:p w14:paraId="01CA6BD8" w14:textId="77777777" w:rsidR="00AF6D31" w:rsidRPr="00235E31" w:rsidRDefault="00AF6D31" w:rsidP="00B53817">
      <w:pPr>
        <w:spacing w:after="0" w:line="240" w:lineRule="auto"/>
        <w:rPr>
          <w:rFonts w:cstheme="minorHAnsi"/>
          <w:b/>
        </w:rPr>
      </w:pPr>
    </w:p>
    <w:p w14:paraId="59A15E79" w14:textId="77777777" w:rsidR="00AF6D31" w:rsidRPr="00235E31" w:rsidRDefault="00AF6D31" w:rsidP="00B53817">
      <w:pPr>
        <w:spacing w:after="0" w:line="240" w:lineRule="auto"/>
        <w:rPr>
          <w:rFonts w:cstheme="minorHAnsi"/>
          <w:b/>
        </w:rPr>
      </w:pPr>
    </w:p>
    <w:p w14:paraId="36AFB3C7" w14:textId="77777777" w:rsidR="00AF6D31" w:rsidRPr="00235E31" w:rsidRDefault="00AF6D31" w:rsidP="00B53817">
      <w:pPr>
        <w:spacing w:after="0" w:line="240" w:lineRule="auto"/>
        <w:rPr>
          <w:rFonts w:cstheme="minorHAnsi"/>
          <w:b/>
        </w:rPr>
      </w:pPr>
    </w:p>
    <w:p w14:paraId="00F04B27" w14:textId="77777777" w:rsidR="00AF6D31" w:rsidRPr="00235E31" w:rsidRDefault="00AF6D31" w:rsidP="00B53817">
      <w:pPr>
        <w:spacing w:after="0" w:line="240" w:lineRule="auto"/>
        <w:rPr>
          <w:rFonts w:cstheme="minorHAnsi"/>
          <w:b/>
        </w:rPr>
      </w:pPr>
    </w:p>
    <w:p w14:paraId="48C2024E" w14:textId="77777777" w:rsidR="00AF6D31" w:rsidRPr="00235E31" w:rsidRDefault="00AF6D31" w:rsidP="00B53817">
      <w:pPr>
        <w:spacing w:after="0" w:line="240" w:lineRule="auto"/>
        <w:rPr>
          <w:rFonts w:cstheme="minorHAnsi"/>
          <w:b/>
        </w:rPr>
      </w:pPr>
    </w:p>
    <w:p w14:paraId="74033490" w14:textId="77777777" w:rsidR="00AF6D31" w:rsidRPr="00235E31" w:rsidRDefault="00AF6D31" w:rsidP="00B53817">
      <w:pPr>
        <w:spacing w:after="0" w:line="240" w:lineRule="auto"/>
        <w:rPr>
          <w:rFonts w:cstheme="minorHAnsi"/>
          <w:b/>
        </w:rPr>
      </w:pPr>
    </w:p>
    <w:p w14:paraId="581D36DF" w14:textId="77777777" w:rsidR="00AF6D31" w:rsidRPr="00235E31" w:rsidRDefault="00AF6D31" w:rsidP="00B53817">
      <w:pPr>
        <w:spacing w:after="0" w:line="240" w:lineRule="auto"/>
        <w:rPr>
          <w:rFonts w:cstheme="minorHAnsi"/>
          <w:b/>
        </w:rPr>
      </w:pPr>
    </w:p>
    <w:p w14:paraId="659097F5" w14:textId="77777777" w:rsidR="00AF6D31" w:rsidRPr="00235E31" w:rsidRDefault="00AF6D31" w:rsidP="00B53817">
      <w:pPr>
        <w:spacing w:after="0" w:line="240" w:lineRule="auto"/>
        <w:rPr>
          <w:rFonts w:cstheme="minorHAnsi"/>
          <w:b/>
        </w:rPr>
      </w:pPr>
    </w:p>
    <w:p w14:paraId="0061BA32" w14:textId="77777777" w:rsidR="00AF6D31" w:rsidRPr="00235E31" w:rsidRDefault="00AF6D31" w:rsidP="00B53817">
      <w:pPr>
        <w:spacing w:after="0" w:line="240" w:lineRule="auto"/>
        <w:rPr>
          <w:rFonts w:cstheme="minorHAnsi"/>
          <w:b/>
        </w:rPr>
      </w:pPr>
    </w:p>
    <w:p w14:paraId="276CD7AC" w14:textId="77777777" w:rsidR="00AF6D31" w:rsidRPr="00235E31" w:rsidRDefault="00AF6D31" w:rsidP="00B53817">
      <w:pPr>
        <w:spacing w:after="0" w:line="240" w:lineRule="auto"/>
        <w:rPr>
          <w:rFonts w:cstheme="minorHAnsi"/>
          <w:b/>
        </w:rPr>
      </w:pPr>
    </w:p>
    <w:p w14:paraId="671AA9FC" w14:textId="77777777" w:rsidR="00AF6D31" w:rsidRPr="00235E31" w:rsidRDefault="00AF6D31" w:rsidP="00B53817">
      <w:pPr>
        <w:spacing w:after="0" w:line="240" w:lineRule="auto"/>
        <w:rPr>
          <w:rFonts w:cstheme="minorHAnsi"/>
          <w:b/>
        </w:rPr>
      </w:pPr>
    </w:p>
    <w:p w14:paraId="3C324299" w14:textId="77777777" w:rsidR="00AF6D31" w:rsidRPr="00235E31" w:rsidRDefault="00AF6D31" w:rsidP="00B53817">
      <w:pPr>
        <w:spacing w:after="0" w:line="240" w:lineRule="auto"/>
        <w:rPr>
          <w:rFonts w:cstheme="minorHAnsi"/>
          <w:b/>
        </w:rPr>
      </w:pPr>
    </w:p>
    <w:p w14:paraId="24D36FC3" w14:textId="77777777" w:rsidR="005B40BF" w:rsidRDefault="005B40BF" w:rsidP="00B53817">
      <w:pPr>
        <w:spacing w:after="0" w:line="240" w:lineRule="auto"/>
        <w:rPr>
          <w:rFonts w:cstheme="minorHAnsi"/>
          <w:b/>
        </w:rPr>
      </w:pPr>
    </w:p>
    <w:p w14:paraId="066D96CF" w14:textId="77777777" w:rsidR="005B40BF" w:rsidRDefault="005B40BF" w:rsidP="00B53817">
      <w:pPr>
        <w:spacing w:after="0" w:line="240" w:lineRule="auto"/>
        <w:rPr>
          <w:rFonts w:cstheme="minorHAnsi"/>
          <w:b/>
        </w:rPr>
      </w:pPr>
    </w:p>
    <w:p w14:paraId="16B9BEBD" w14:textId="5E734010" w:rsidR="00521FE6" w:rsidRPr="00235E31" w:rsidRDefault="00521FE6" w:rsidP="00B53817">
      <w:pPr>
        <w:spacing w:after="0" w:line="240" w:lineRule="auto"/>
        <w:rPr>
          <w:rFonts w:cstheme="minorHAnsi"/>
          <w:b/>
        </w:rPr>
      </w:pPr>
      <w:r w:rsidRPr="00235E31">
        <w:rPr>
          <w:rFonts w:cstheme="minorHAnsi"/>
          <w:b/>
        </w:rPr>
        <w:lastRenderedPageBreak/>
        <w:t>Figure captions</w:t>
      </w:r>
    </w:p>
    <w:p w14:paraId="6ED71A5F" w14:textId="77777777" w:rsidR="00521FE6" w:rsidRPr="00235E31" w:rsidRDefault="00521FE6" w:rsidP="00B53817">
      <w:pPr>
        <w:spacing w:after="0" w:line="240" w:lineRule="auto"/>
        <w:rPr>
          <w:rFonts w:cstheme="minorHAnsi"/>
          <w:b/>
        </w:rPr>
      </w:pPr>
    </w:p>
    <w:p w14:paraId="4D1B93D0" w14:textId="77777777" w:rsidR="00521FE6" w:rsidRPr="00235E31" w:rsidRDefault="00521FE6" w:rsidP="00521FE6">
      <w:pPr>
        <w:spacing w:after="0" w:line="240" w:lineRule="auto"/>
        <w:rPr>
          <w:rFonts w:cstheme="minorHAnsi"/>
        </w:rPr>
      </w:pPr>
      <w:r w:rsidRPr="00235E31">
        <w:rPr>
          <w:rFonts w:cstheme="minorHAnsi"/>
          <w:b/>
        </w:rPr>
        <w:t>Figure 1.</w:t>
      </w:r>
      <w:r w:rsidRPr="00235E31">
        <w:rPr>
          <w:rFonts w:cstheme="minorHAnsi"/>
        </w:rPr>
        <w:t xml:space="preserve"> Comparison between the Cenozoic subdivision in the latest version of the International Chronostratigraphic Chart (Cohen et al., 2013) and in the current proposal of the Anthropocene Working Group (Zalasiewicz et al., 2017a). All ages are in million years before </w:t>
      </w:r>
      <w:r w:rsidR="00C22AF0" w:rsidRPr="00235E31">
        <w:rPr>
          <w:rFonts w:cstheme="minorHAnsi"/>
        </w:rPr>
        <w:t xml:space="preserve">the </w:t>
      </w:r>
      <w:r w:rsidRPr="00235E31">
        <w:rPr>
          <w:rFonts w:cstheme="minorHAnsi"/>
        </w:rPr>
        <w:t>present (Ma), except the base of the Anthropocene, which is in calendar years of the Common Era (CE).</w:t>
      </w:r>
    </w:p>
    <w:p w14:paraId="36028295" w14:textId="77777777" w:rsidR="00521FE6" w:rsidRPr="00235E31" w:rsidRDefault="00521FE6" w:rsidP="00521FE6">
      <w:pPr>
        <w:spacing w:after="0" w:line="240" w:lineRule="auto"/>
        <w:rPr>
          <w:rFonts w:cstheme="minorHAnsi"/>
        </w:rPr>
      </w:pPr>
    </w:p>
    <w:p w14:paraId="195856D0" w14:textId="10053B1B" w:rsidR="00521FE6" w:rsidRPr="00235E31" w:rsidRDefault="00521FE6" w:rsidP="00521FE6">
      <w:pPr>
        <w:spacing w:after="0" w:line="240" w:lineRule="auto"/>
        <w:rPr>
          <w:rFonts w:cstheme="minorHAnsi"/>
        </w:rPr>
      </w:pPr>
      <w:r w:rsidRPr="00235E31">
        <w:rPr>
          <w:rFonts w:cstheme="minorHAnsi"/>
          <w:b/>
        </w:rPr>
        <w:t>Figure 2.</w:t>
      </w:r>
      <w:r w:rsidRPr="00235E31">
        <w:rPr>
          <w:rFonts w:cstheme="minorHAnsi"/>
        </w:rPr>
        <w:t xml:space="preserve"> Drawing of Antonio Stoppani (1824-1891) in his office during the last days of his life. Dow</w:t>
      </w:r>
      <w:r w:rsidR="00C22AF0" w:rsidRPr="00235E31">
        <w:rPr>
          <w:rFonts w:cstheme="minorHAnsi"/>
        </w:rPr>
        <w:t>n</w:t>
      </w:r>
      <w:r w:rsidRPr="00235E31">
        <w:rPr>
          <w:rFonts w:cstheme="minorHAnsi"/>
        </w:rPr>
        <w:t xml:space="preserve">loaded from </w:t>
      </w:r>
      <w:hyperlink r:id="rId5" w:history="1">
        <w:r w:rsidRPr="00235E31">
          <w:rPr>
            <w:rStyle w:val="Hipervnculo"/>
            <w:rFonts w:cstheme="minorHAnsi"/>
          </w:rPr>
          <w:t>https://commons.wikimedia.org/wiki/File:Antonio_Stoppani_latelife.jpg</w:t>
        </w:r>
      </w:hyperlink>
    </w:p>
    <w:p w14:paraId="6D072461" w14:textId="77777777" w:rsidR="00521FE6" w:rsidRPr="00235E31" w:rsidRDefault="00521FE6" w:rsidP="00521FE6">
      <w:pPr>
        <w:spacing w:after="0" w:line="240" w:lineRule="auto"/>
        <w:rPr>
          <w:rFonts w:cstheme="minorHAnsi"/>
          <w:b/>
        </w:rPr>
      </w:pPr>
    </w:p>
    <w:p w14:paraId="460B8DA1" w14:textId="77777777" w:rsidR="00521FE6" w:rsidRPr="00235E31" w:rsidRDefault="00521FE6" w:rsidP="00521FE6">
      <w:pPr>
        <w:spacing w:after="0" w:line="240" w:lineRule="auto"/>
        <w:rPr>
          <w:rFonts w:cstheme="minorHAnsi"/>
        </w:rPr>
      </w:pPr>
      <w:r w:rsidRPr="00235E31">
        <w:rPr>
          <w:rFonts w:cstheme="minorHAnsi"/>
          <w:b/>
        </w:rPr>
        <w:t>Figure 3.</w:t>
      </w:r>
      <w:r w:rsidRPr="00235E31">
        <w:rPr>
          <w:rFonts w:cstheme="minorHAnsi"/>
        </w:rPr>
        <w:t xml:space="preserve"> Comparison between the stratigraphic charts of Lyell (1855) and Stoppani (1873) from the Cenozoic (Tertiary) onward. The Anthropozoic era is highlighted in blue.</w:t>
      </w:r>
    </w:p>
    <w:p w14:paraId="44454503" w14:textId="77777777" w:rsidR="00521FE6" w:rsidRPr="00235E31" w:rsidRDefault="00521FE6" w:rsidP="00521FE6">
      <w:pPr>
        <w:spacing w:after="0" w:line="240" w:lineRule="auto"/>
        <w:rPr>
          <w:rFonts w:cstheme="minorHAnsi"/>
        </w:rPr>
      </w:pPr>
    </w:p>
    <w:p w14:paraId="307550AB" w14:textId="6170E0DB" w:rsidR="00521FE6" w:rsidRPr="00235E31" w:rsidRDefault="00521FE6" w:rsidP="00521FE6">
      <w:pPr>
        <w:spacing w:after="0" w:line="240" w:lineRule="auto"/>
        <w:rPr>
          <w:rFonts w:cstheme="minorHAnsi"/>
        </w:rPr>
      </w:pPr>
      <w:r w:rsidRPr="00235E31">
        <w:rPr>
          <w:rFonts w:cstheme="minorHAnsi"/>
          <w:b/>
        </w:rPr>
        <w:t>Fig</w:t>
      </w:r>
      <w:r w:rsidR="00BB1CAA" w:rsidRPr="00235E31">
        <w:rPr>
          <w:rFonts w:cstheme="minorHAnsi"/>
          <w:b/>
        </w:rPr>
        <w:t>ure</w:t>
      </w:r>
      <w:r w:rsidRPr="00235E31">
        <w:rPr>
          <w:rFonts w:cstheme="minorHAnsi"/>
          <w:b/>
        </w:rPr>
        <w:t xml:space="preserve"> 4.</w:t>
      </w:r>
      <w:r w:rsidRPr="00235E31">
        <w:rPr>
          <w:rFonts w:cstheme="minorHAnsi"/>
        </w:rPr>
        <w:t xml:space="preserve"> Updated Ant</w:t>
      </w:r>
      <w:r w:rsidR="00C22AF0" w:rsidRPr="00235E31">
        <w:rPr>
          <w:rFonts w:cstheme="minorHAnsi"/>
        </w:rPr>
        <w:t>h</w:t>
      </w:r>
      <w:r w:rsidRPr="00235E31">
        <w:rPr>
          <w:rFonts w:cstheme="minorHAnsi"/>
        </w:rPr>
        <w:t>ropozoic proposal combining the stratigraphic ideas of Stoppani (1873) with the new developments in and radiometric dating and in human evolution, and the concept of</w:t>
      </w:r>
      <w:r w:rsidR="00C22AF0" w:rsidRPr="00235E31">
        <w:rPr>
          <w:rFonts w:cstheme="minorHAnsi"/>
        </w:rPr>
        <w:t xml:space="preserve"> the</w:t>
      </w:r>
      <w:r w:rsidRPr="00235E31">
        <w:rPr>
          <w:rFonts w:cstheme="minorHAnsi"/>
        </w:rPr>
        <w:t xml:space="preserve"> “Anthropocene biosphere” (Williams et al., 2015).</w:t>
      </w:r>
    </w:p>
    <w:p w14:paraId="1FA47C07" w14:textId="77777777" w:rsidR="00521FE6" w:rsidRPr="00235E31" w:rsidRDefault="00521FE6" w:rsidP="00521FE6">
      <w:pPr>
        <w:spacing w:after="0" w:line="240" w:lineRule="auto"/>
        <w:rPr>
          <w:rFonts w:cstheme="minorHAnsi"/>
        </w:rPr>
      </w:pPr>
    </w:p>
    <w:p w14:paraId="0436CC19" w14:textId="4CF7C9E4" w:rsidR="00521FE6" w:rsidRPr="00235E31" w:rsidRDefault="00521FE6" w:rsidP="00521FE6">
      <w:pPr>
        <w:spacing w:after="0" w:line="240" w:lineRule="auto"/>
        <w:rPr>
          <w:rFonts w:cstheme="minorHAnsi"/>
        </w:rPr>
      </w:pPr>
      <w:r w:rsidRPr="00235E31">
        <w:rPr>
          <w:rFonts w:cstheme="minorHAnsi"/>
          <w:b/>
        </w:rPr>
        <w:t>Figure 5.</w:t>
      </w:r>
      <w:r w:rsidRPr="00235E31">
        <w:rPr>
          <w:rFonts w:cstheme="minorHAnsi"/>
        </w:rPr>
        <w:t xml:space="preserve"> Graphical representation of the hypothetical interruption of </w:t>
      </w:r>
      <w:r w:rsidR="00C22AF0" w:rsidRPr="00235E31">
        <w:rPr>
          <w:rFonts w:cstheme="minorHAnsi"/>
        </w:rPr>
        <w:t xml:space="preserve">the </w:t>
      </w:r>
      <w:r w:rsidRPr="00235E31">
        <w:rPr>
          <w:rFonts w:cstheme="minorHAnsi"/>
        </w:rPr>
        <w:t>glacial-interglacial cycles by a 2⁰C increase in the average global temperature. Glacial-interglacial cycles are represented by the blue line. The red line represents what has happened since the Industrial Revolution and what might happen in the future if we go over the 2⁰C threshold. The Earth System (blue spheres) would be still be able to stabilize in the present state (green line) if we were to stay below this limit. Redrawn from Steffen et al. (2018).</w:t>
      </w:r>
    </w:p>
    <w:p w14:paraId="59091F8C" w14:textId="4E0C1107" w:rsidR="00235E31" w:rsidRPr="00235E31" w:rsidRDefault="00235E31" w:rsidP="00521FE6">
      <w:pPr>
        <w:spacing w:after="0" w:line="240" w:lineRule="auto"/>
        <w:rPr>
          <w:rFonts w:cstheme="minorHAnsi"/>
        </w:rPr>
      </w:pPr>
    </w:p>
    <w:p w14:paraId="3FF62B36" w14:textId="52AFA027" w:rsidR="00235E31" w:rsidRPr="00235E31" w:rsidRDefault="00235E31" w:rsidP="00521FE6">
      <w:pPr>
        <w:spacing w:after="0" w:line="240" w:lineRule="auto"/>
        <w:rPr>
          <w:rFonts w:cstheme="minorHAnsi"/>
        </w:rPr>
      </w:pPr>
      <w:r w:rsidRPr="00235E31">
        <w:rPr>
          <w:rFonts w:cstheme="minorHAnsi"/>
          <w:b/>
        </w:rPr>
        <w:t>Figure 6.</w:t>
      </w:r>
      <w:r w:rsidRPr="00235E31">
        <w:rPr>
          <w:rFonts w:cstheme="minorHAnsi"/>
        </w:rPr>
        <w:t xml:space="preserve"> Two possibilities for the definition of a new stratigraphic unit based on the recent exacerbation of </w:t>
      </w:r>
      <w:r>
        <w:rPr>
          <w:rFonts w:cstheme="minorHAnsi"/>
        </w:rPr>
        <w:t xml:space="preserve">human impact on the earth system, </w:t>
      </w:r>
      <w:r w:rsidR="00AA4D99">
        <w:rPr>
          <w:rFonts w:cstheme="minorHAnsi"/>
        </w:rPr>
        <w:t xml:space="preserve">a situation </w:t>
      </w:r>
      <w:r>
        <w:rPr>
          <w:rFonts w:cstheme="minorHAnsi"/>
        </w:rPr>
        <w:t>called here the humanized Earth system or HES (Rull, 2016b), under the updated Ant</w:t>
      </w:r>
      <w:r w:rsidR="00B371E1">
        <w:rPr>
          <w:rFonts w:cstheme="minorHAnsi"/>
        </w:rPr>
        <w:t>hropocene proposal (UAP)</w:t>
      </w:r>
      <w:r>
        <w:rPr>
          <w:rFonts w:cstheme="minorHAnsi"/>
        </w:rPr>
        <w:t xml:space="preserve"> described in this paper.</w:t>
      </w:r>
      <w:r w:rsidR="009A0F0F">
        <w:rPr>
          <w:rFonts w:cstheme="minorHAnsi"/>
        </w:rPr>
        <w:t xml:space="preserve"> If the Quaternary glacial-interglacial cyclicity is maintained, then the</w:t>
      </w:r>
      <w:r w:rsidR="00AA4D99">
        <w:rPr>
          <w:rFonts w:cstheme="minorHAnsi"/>
        </w:rPr>
        <w:t xml:space="preserve"> unit representing the</w:t>
      </w:r>
      <w:r w:rsidR="009A0F0F">
        <w:rPr>
          <w:rFonts w:cstheme="minorHAnsi"/>
        </w:rPr>
        <w:t xml:space="preserve"> HES proposal would coincide with the current Anthropocene proposal (Fig. 1) but a d</w:t>
      </w:r>
      <w:r w:rsidR="00AA4D99">
        <w:rPr>
          <w:rFonts w:cstheme="minorHAnsi"/>
        </w:rPr>
        <w:t>ifferent term should be coined</w:t>
      </w:r>
      <w:r w:rsidR="009A0F0F">
        <w:rPr>
          <w:rFonts w:cstheme="minorHAnsi"/>
        </w:rPr>
        <w:t>. If the glacial-interglacial cyclicity is interrupted,</w:t>
      </w:r>
      <w:r w:rsidR="00AA4D99">
        <w:rPr>
          <w:rFonts w:cstheme="minorHAnsi"/>
        </w:rPr>
        <w:t xml:space="preserve"> as proposed by some models (e.g., Fig. 5)</w:t>
      </w:r>
      <w:r w:rsidR="009A0F0F">
        <w:rPr>
          <w:rFonts w:cstheme="minorHAnsi"/>
        </w:rPr>
        <w:t xml:space="preserve"> then a new period should be defined after the Quaternary, starting with the HES. The terms “Post-Quaternary” and “HES” are not proposed here as stratigraphic terms but only as </w:t>
      </w:r>
      <w:r w:rsidR="000E1EFD">
        <w:rPr>
          <w:rFonts w:cstheme="minorHAnsi"/>
        </w:rPr>
        <w:t xml:space="preserve">useful </w:t>
      </w:r>
      <w:r w:rsidR="009A0F0F">
        <w:rPr>
          <w:rFonts w:cstheme="minorHAnsi"/>
        </w:rPr>
        <w:t xml:space="preserve">descriptors. </w:t>
      </w:r>
    </w:p>
    <w:p w14:paraId="42DA5ACD" w14:textId="6F31C95C" w:rsidR="00AF6D31" w:rsidRPr="00235E31" w:rsidRDefault="00AF6D31" w:rsidP="00521FE6">
      <w:pPr>
        <w:spacing w:after="0" w:line="240" w:lineRule="auto"/>
        <w:rPr>
          <w:rFonts w:cstheme="minorHAnsi"/>
        </w:rPr>
      </w:pPr>
    </w:p>
    <w:p w14:paraId="6406D032" w14:textId="746DFF14" w:rsidR="00AF6D31" w:rsidRPr="00235E31" w:rsidRDefault="00AF6D31" w:rsidP="00521FE6">
      <w:pPr>
        <w:spacing w:after="0" w:line="240" w:lineRule="auto"/>
        <w:rPr>
          <w:rFonts w:cstheme="minorHAnsi"/>
        </w:rPr>
      </w:pPr>
    </w:p>
    <w:p w14:paraId="3ADF9834" w14:textId="2EDED922" w:rsidR="00AF6D31" w:rsidRPr="00235E31" w:rsidRDefault="00AF6D31" w:rsidP="00521FE6">
      <w:pPr>
        <w:spacing w:after="0" w:line="240" w:lineRule="auto"/>
        <w:rPr>
          <w:rFonts w:cstheme="minorHAnsi"/>
        </w:rPr>
      </w:pPr>
    </w:p>
    <w:p w14:paraId="363CC9D0" w14:textId="55170FF2" w:rsidR="00AF6D31" w:rsidRPr="00235E31" w:rsidRDefault="00AF6D31" w:rsidP="00521FE6">
      <w:pPr>
        <w:spacing w:after="0" w:line="240" w:lineRule="auto"/>
        <w:rPr>
          <w:rFonts w:cstheme="minorHAnsi"/>
        </w:rPr>
      </w:pPr>
    </w:p>
    <w:p w14:paraId="70CB9984" w14:textId="4DCD5EA7" w:rsidR="00AF6D31" w:rsidRPr="00235E31" w:rsidRDefault="00AF6D31" w:rsidP="00521FE6">
      <w:pPr>
        <w:spacing w:after="0" w:line="240" w:lineRule="auto"/>
        <w:rPr>
          <w:rFonts w:cstheme="minorHAnsi"/>
        </w:rPr>
      </w:pPr>
    </w:p>
    <w:p w14:paraId="5AB516B1" w14:textId="70345EF6" w:rsidR="00AF6D31" w:rsidRPr="00235E31" w:rsidRDefault="00AF6D31" w:rsidP="00521FE6">
      <w:pPr>
        <w:spacing w:after="0" w:line="240" w:lineRule="auto"/>
        <w:rPr>
          <w:rFonts w:cstheme="minorHAnsi"/>
        </w:rPr>
      </w:pPr>
    </w:p>
    <w:p w14:paraId="242BFB54" w14:textId="46559803" w:rsidR="00AF6D31" w:rsidRPr="00235E31" w:rsidRDefault="00AF6D31" w:rsidP="00521FE6">
      <w:pPr>
        <w:spacing w:after="0" w:line="240" w:lineRule="auto"/>
        <w:rPr>
          <w:rFonts w:cstheme="minorHAnsi"/>
        </w:rPr>
      </w:pPr>
    </w:p>
    <w:p w14:paraId="5CB58467" w14:textId="3AA5510A" w:rsidR="00AF6D31" w:rsidRPr="00235E31" w:rsidRDefault="00AF6D31" w:rsidP="00521FE6">
      <w:pPr>
        <w:spacing w:after="0" w:line="240" w:lineRule="auto"/>
        <w:rPr>
          <w:rFonts w:cstheme="minorHAnsi"/>
        </w:rPr>
      </w:pPr>
    </w:p>
    <w:p w14:paraId="7322BC81" w14:textId="16A692D5" w:rsidR="00AF6D31" w:rsidRPr="00235E31" w:rsidRDefault="00AF6D31" w:rsidP="00521FE6">
      <w:pPr>
        <w:spacing w:after="0" w:line="240" w:lineRule="auto"/>
        <w:rPr>
          <w:rFonts w:cstheme="minorHAnsi"/>
        </w:rPr>
      </w:pPr>
    </w:p>
    <w:p w14:paraId="0F5BB37F" w14:textId="4C01D8DE" w:rsidR="00AF6D31" w:rsidRPr="00235E31" w:rsidRDefault="00AF6D31" w:rsidP="00521FE6">
      <w:pPr>
        <w:spacing w:after="0" w:line="240" w:lineRule="auto"/>
        <w:rPr>
          <w:rFonts w:cstheme="minorHAnsi"/>
        </w:rPr>
      </w:pPr>
    </w:p>
    <w:p w14:paraId="7DE98C4B" w14:textId="03B81CAD" w:rsidR="00AF6D31" w:rsidRPr="00235E31" w:rsidRDefault="00AF6D31" w:rsidP="00521FE6">
      <w:pPr>
        <w:spacing w:after="0" w:line="240" w:lineRule="auto"/>
        <w:rPr>
          <w:rFonts w:cstheme="minorHAnsi"/>
        </w:rPr>
      </w:pPr>
    </w:p>
    <w:p w14:paraId="4930BD0A" w14:textId="6DD0F834" w:rsidR="00AF6D31" w:rsidRPr="00235E31" w:rsidRDefault="00AF6D31" w:rsidP="00521FE6">
      <w:pPr>
        <w:spacing w:after="0" w:line="240" w:lineRule="auto"/>
        <w:rPr>
          <w:rFonts w:cstheme="minorHAnsi"/>
        </w:rPr>
      </w:pPr>
    </w:p>
    <w:p w14:paraId="04CEDF5A" w14:textId="0F5B27EF" w:rsidR="00AF6D31" w:rsidRPr="00235E31" w:rsidRDefault="00AF6D31" w:rsidP="00521FE6">
      <w:pPr>
        <w:spacing w:after="0" w:line="240" w:lineRule="auto"/>
        <w:rPr>
          <w:rFonts w:cstheme="minorHAnsi"/>
        </w:rPr>
      </w:pPr>
    </w:p>
    <w:p w14:paraId="3717C40E" w14:textId="25C92AD3" w:rsidR="00AF6D31" w:rsidRPr="00235E31" w:rsidRDefault="00AF6D31" w:rsidP="00521FE6">
      <w:pPr>
        <w:spacing w:after="0" w:line="240" w:lineRule="auto"/>
        <w:rPr>
          <w:rFonts w:cstheme="minorHAnsi"/>
        </w:rPr>
      </w:pPr>
    </w:p>
    <w:p w14:paraId="317C9D0C" w14:textId="14A19846" w:rsidR="00AF6D31" w:rsidRPr="00235E31" w:rsidRDefault="00AF6D31" w:rsidP="00521FE6">
      <w:pPr>
        <w:spacing w:after="0" w:line="240" w:lineRule="auto"/>
        <w:rPr>
          <w:rFonts w:cstheme="minorHAnsi"/>
        </w:rPr>
      </w:pPr>
    </w:p>
    <w:p w14:paraId="165B70C7" w14:textId="4D023060" w:rsidR="00AF6D31" w:rsidRPr="00235E31" w:rsidRDefault="00AF6D31" w:rsidP="00521FE6">
      <w:pPr>
        <w:spacing w:after="0" w:line="240" w:lineRule="auto"/>
        <w:rPr>
          <w:rFonts w:cstheme="minorHAnsi"/>
        </w:rPr>
      </w:pPr>
    </w:p>
    <w:p w14:paraId="6806A18C" w14:textId="61706D6C" w:rsidR="00AF6D31" w:rsidRPr="00235E31" w:rsidRDefault="00AF6D31" w:rsidP="00521FE6">
      <w:pPr>
        <w:spacing w:after="0" w:line="240" w:lineRule="auto"/>
        <w:rPr>
          <w:rFonts w:cstheme="minorHAnsi"/>
        </w:rPr>
      </w:pPr>
    </w:p>
    <w:p w14:paraId="04F580B6" w14:textId="0AA91AED" w:rsidR="00AF6D31" w:rsidRPr="00235E31" w:rsidRDefault="00AF6D31" w:rsidP="00521FE6">
      <w:pPr>
        <w:spacing w:after="0" w:line="240" w:lineRule="auto"/>
        <w:rPr>
          <w:rFonts w:cstheme="minorHAnsi"/>
        </w:rPr>
      </w:pPr>
    </w:p>
    <w:p w14:paraId="321DF5D5" w14:textId="7A8BCDC2" w:rsidR="00AF6D31" w:rsidRPr="00235E31" w:rsidRDefault="00AF6D31" w:rsidP="00AF6D31">
      <w:pPr>
        <w:spacing w:after="0" w:line="240" w:lineRule="auto"/>
        <w:jc w:val="center"/>
        <w:rPr>
          <w:rFonts w:cstheme="minorHAnsi"/>
        </w:rPr>
      </w:pPr>
      <w:r w:rsidRPr="00235E31">
        <w:rPr>
          <w:rFonts w:cstheme="minorHAnsi"/>
          <w:lang w:eastAsia="es-ES"/>
        </w:rPr>
        <w:lastRenderedPageBreak/>
        <w:drawing>
          <wp:inline distT="0" distB="0" distL="0" distR="0" wp14:anchorId="61FA4425" wp14:editId="674A53F1">
            <wp:extent cx="5400040" cy="2453005"/>
            <wp:effectExtent l="0" t="0" r="0" b="444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nthropocene proposal.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400040" cy="2453005"/>
                    </a:xfrm>
                    <a:prstGeom prst="rect">
                      <a:avLst/>
                    </a:prstGeom>
                  </pic:spPr>
                </pic:pic>
              </a:graphicData>
            </a:graphic>
          </wp:inline>
        </w:drawing>
      </w:r>
    </w:p>
    <w:p w14:paraId="606194D2" w14:textId="1A97142F" w:rsidR="00D17B2B" w:rsidRPr="00235E31" w:rsidRDefault="00D17B2B" w:rsidP="00AF6D31">
      <w:pPr>
        <w:spacing w:after="0" w:line="240" w:lineRule="auto"/>
        <w:jc w:val="center"/>
        <w:rPr>
          <w:rFonts w:cstheme="minorHAnsi"/>
        </w:rPr>
      </w:pPr>
    </w:p>
    <w:p w14:paraId="30EE0506" w14:textId="5612F07C" w:rsidR="00D17B2B" w:rsidRPr="00235E31" w:rsidRDefault="00D17B2B" w:rsidP="00AF6D31">
      <w:pPr>
        <w:spacing w:after="0" w:line="240" w:lineRule="auto"/>
        <w:jc w:val="center"/>
        <w:rPr>
          <w:rFonts w:cstheme="minorHAnsi"/>
        </w:rPr>
      </w:pPr>
      <w:r w:rsidRPr="00235E31">
        <w:rPr>
          <w:rFonts w:cstheme="minorHAnsi"/>
        </w:rPr>
        <w:t>Figure 1</w:t>
      </w:r>
    </w:p>
    <w:p w14:paraId="2FA095E5" w14:textId="6485D634" w:rsidR="00D17B2B" w:rsidRDefault="00D17B2B" w:rsidP="00AF6D31">
      <w:pPr>
        <w:spacing w:after="0" w:line="240" w:lineRule="auto"/>
        <w:jc w:val="center"/>
        <w:rPr>
          <w:rFonts w:cstheme="minorHAnsi"/>
        </w:rPr>
      </w:pPr>
    </w:p>
    <w:p w14:paraId="7D778485" w14:textId="02396CA6" w:rsidR="00A25B8D" w:rsidRDefault="00A25B8D" w:rsidP="00AF6D31">
      <w:pPr>
        <w:spacing w:after="0" w:line="240" w:lineRule="auto"/>
        <w:jc w:val="center"/>
        <w:rPr>
          <w:rFonts w:cstheme="minorHAnsi"/>
        </w:rPr>
      </w:pPr>
    </w:p>
    <w:p w14:paraId="7009DB8B" w14:textId="45384907" w:rsidR="00A25B8D" w:rsidRDefault="00A25B8D" w:rsidP="00AF6D31">
      <w:pPr>
        <w:spacing w:after="0" w:line="240" w:lineRule="auto"/>
        <w:jc w:val="center"/>
        <w:rPr>
          <w:rFonts w:cstheme="minorHAnsi"/>
        </w:rPr>
      </w:pPr>
    </w:p>
    <w:p w14:paraId="1B5660BF" w14:textId="77777777" w:rsidR="00A25B8D" w:rsidRPr="00235E31" w:rsidRDefault="00A25B8D" w:rsidP="00AF6D31">
      <w:pPr>
        <w:spacing w:after="0" w:line="240" w:lineRule="auto"/>
        <w:jc w:val="center"/>
        <w:rPr>
          <w:rFonts w:cstheme="minorHAnsi"/>
        </w:rPr>
      </w:pPr>
    </w:p>
    <w:p w14:paraId="199A413A" w14:textId="4DC515B4" w:rsidR="00D17B2B" w:rsidRPr="00235E31" w:rsidRDefault="00D17B2B" w:rsidP="00AF6D31">
      <w:pPr>
        <w:spacing w:after="0" w:line="240" w:lineRule="auto"/>
        <w:jc w:val="center"/>
        <w:rPr>
          <w:rFonts w:cstheme="minorHAnsi"/>
        </w:rPr>
      </w:pPr>
    </w:p>
    <w:p w14:paraId="1CDE66BF" w14:textId="37816220" w:rsidR="00D17B2B" w:rsidRPr="00235E31" w:rsidRDefault="00D17B2B" w:rsidP="00AF6D31">
      <w:pPr>
        <w:spacing w:after="0" w:line="240" w:lineRule="auto"/>
        <w:jc w:val="center"/>
        <w:rPr>
          <w:rFonts w:cstheme="minorHAnsi"/>
        </w:rPr>
      </w:pPr>
      <w:r w:rsidRPr="00235E31">
        <w:rPr>
          <w:rFonts w:cstheme="minorHAnsi"/>
          <w:lang w:eastAsia="es-ES"/>
        </w:rPr>
        <w:drawing>
          <wp:inline distT="0" distB="0" distL="0" distR="0" wp14:anchorId="180F1614" wp14:editId="15CEBEFB">
            <wp:extent cx="4320000" cy="3038325"/>
            <wp:effectExtent l="0" t="0" r="444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ntonio_Stoppani_latelif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320000" cy="3038325"/>
                    </a:xfrm>
                    <a:prstGeom prst="rect">
                      <a:avLst/>
                    </a:prstGeom>
                  </pic:spPr>
                </pic:pic>
              </a:graphicData>
            </a:graphic>
          </wp:inline>
        </w:drawing>
      </w:r>
    </w:p>
    <w:p w14:paraId="799E2F47" w14:textId="2D461BEE" w:rsidR="00D17B2B" w:rsidRPr="00235E31" w:rsidRDefault="00D17B2B" w:rsidP="00AF6D31">
      <w:pPr>
        <w:spacing w:after="0" w:line="240" w:lineRule="auto"/>
        <w:jc w:val="center"/>
        <w:rPr>
          <w:rFonts w:cstheme="minorHAnsi"/>
        </w:rPr>
      </w:pPr>
    </w:p>
    <w:p w14:paraId="75AA46DC" w14:textId="3647225B" w:rsidR="00D17B2B" w:rsidRPr="00235E31" w:rsidRDefault="00D17B2B" w:rsidP="00AF6D31">
      <w:pPr>
        <w:spacing w:after="0" w:line="240" w:lineRule="auto"/>
        <w:jc w:val="center"/>
        <w:rPr>
          <w:rFonts w:cstheme="minorHAnsi"/>
        </w:rPr>
      </w:pPr>
      <w:r w:rsidRPr="00235E31">
        <w:rPr>
          <w:rFonts w:cstheme="minorHAnsi"/>
        </w:rPr>
        <w:t>Figure 2</w:t>
      </w:r>
    </w:p>
    <w:p w14:paraId="61FDD566" w14:textId="61F089D0" w:rsidR="00D17B2B" w:rsidRPr="00235E31" w:rsidRDefault="00D17B2B" w:rsidP="00AF6D31">
      <w:pPr>
        <w:spacing w:after="0" w:line="240" w:lineRule="auto"/>
        <w:jc w:val="center"/>
        <w:rPr>
          <w:rFonts w:cstheme="minorHAnsi"/>
        </w:rPr>
      </w:pPr>
    </w:p>
    <w:p w14:paraId="63E3CFA5" w14:textId="3BE799F9" w:rsidR="00D17B2B" w:rsidRPr="00235E31" w:rsidRDefault="00D17B2B" w:rsidP="00AF6D31">
      <w:pPr>
        <w:spacing w:after="0" w:line="240" w:lineRule="auto"/>
        <w:jc w:val="center"/>
        <w:rPr>
          <w:rFonts w:cstheme="minorHAnsi"/>
        </w:rPr>
      </w:pPr>
    </w:p>
    <w:p w14:paraId="3F0ABC00" w14:textId="19DB1DF9" w:rsidR="00D17B2B" w:rsidRPr="00235E31" w:rsidRDefault="00D17B2B" w:rsidP="00AF6D31">
      <w:pPr>
        <w:spacing w:after="0" w:line="240" w:lineRule="auto"/>
        <w:jc w:val="center"/>
        <w:rPr>
          <w:rFonts w:cstheme="minorHAnsi"/>
        </w:rPr>
      </w:pPr>
    </w:p>
    <w:p w14:paraId="0619A85C" w14:textId="215C8F2A" w:rsidR="00D17B2B" w:rsidRPr="00235E31" w:rsidRDefault="00D17B2B" w:rsidP="00AF6D31">
      <w:pPr>
        <w:spacing w:after="0" w:line="240" w:lineRule="auto"/>
        <w:jc w:val="center"/>
        <w:rPr>
          <w:rFonts w:cstheme="minorHAnsi"/>
        </w:rPr>
      </w:pPr>
    </w:p>
    <w:p w14:paraId="76ED0B81" w14:textId="7EDF5E7A" w:rsidR="00D17B2B" w:rsidRPr="00235E31" w:rsidRDefault="00D17B2B" w:rsidP="00AF6D31">
      <w:pPr>
        <w:spacing w:after="0" w:line="240" w:lineRule="auto"/>
        <w:jc w:val="center"/>
        <w:rPr>
          <w:rFonts w:cstheme="minorHAnsi"/>
        </w:rPr>
      </w:pPr>
    </w:p>
    <w:p w14:paraId="5A387005" w14:textId="422E59D7" w:rsidR="00D17B2B" w:rsidRPr="00235E31" w:rsidRDefault="00D17B2B" w:rsidP="00AF6D31">
      <w:pPr>
        <w:spacing w:after="0" w:line="240" w:lineRule="auto"/>
        <w:jc w:val="center"/>
        <w:rPr>
          <w:rFonts w:cstheme="minorHAnsi"/>
        </w:rPr>
      </w:pPr>
    </w:p>
    <w:p w14:paraId="073967C6" w14:textId="404EC22A" w:rsidR="00D17B2B" w:rsidRPr="00235E31" w:rsidRDefault="00D17B2B" w:rsidP="00AF6D31">
      <w:pPr>
        <w:spacing w:after="0" w:line="240" w:lineRule="auto"/>
        <w:jc w:val="center"/>
        <w:rPr>
          <w:rFonts w:cstheme="minorHAnsi"/>
        </w:rPr>
      </w:pPr>
    </w:p>
    <w:p w14:paraId="287B97AE" w14:textId="2876C08F" w:rsidR="00D17B2B" w:rsidRPr="00235E31" w:rsidRDefault="00D17B2B" w:rsidP="00AF6D31">
      <w:pPr>
        <w:spacing w:after="0" w:line="240" w:lineRule="auto"/>
        <w:jc w:val="center"/>
        <w:rPr>
          <w:rFonts w:cstheme="minorHAnsi"/>
        </w:rPr>
      </w:pPr>
    </w:p>
    <w:p w14:paraId="6EC5F953" w14:textId="3BFADB04" w:rsidR="00D17B2B" w:rsidRPr="00235E31" w:rsidRDefault="00D17B2B" w:rsidP="00AF6D31">
      <w:pPr>
        <w:spacing w:after="0" w:line="240" w:lineRule="auto"/>
        <w:jc w:val="center"/>
        <w:rPr>
          <w:rFonts w:cstheme="minorHAnsi"/>
        </w:rPr>
      </w:pPr>
    </w:p>
    <w:p w14:paraId="67ECDE3C" w14:textId="283367B9" w:rsidR="00D17B2B" w:rsidRPr="00235E31" w:rsidRDefault="00D17B2B" w:rsidP="00A25B8D">
      <w:pPr>
        <w:spacing w:after="0" w:line="240" w:lineRule="auto"/>
        <w:rPr>
          <w:rFonts w:cstheme="minorHAnsi"/>
        </w:rPr>
      </w:pPr>
    </w:p>
    <w:p w14:paraId="1D367718" w14:textId="14636A84" w:rsidR="00D17B2B" w:rsidRPr="00235E31" w:rsidRDefault="00D17B2B" w:rsidP="00AF6D31">
      <w:pPr>
        <w:spacing w:after="0" w:line="240" w:lineRule="auto"/>
        <w:jc w:val="center"/>
        <w:rPr>
          <w:rFonts w:cstheme="minorHAnsi"/>
        </w:rPr>
      </w:pPr>
      <w:r w:rsidRPr="00235E31">
        <w:rPr>
          <w:rFonts w:cstheme="minorHAnsi"/>
          <w:lang w:eastAsia="es-ES"/>
        </w:rPr>
        <w:lastRenderedPageBreak/>
        <w:drawing>
          <wp:inline distT="0" distB="0" distL="0" distR="0" wp14:anchorId="7349CD0C" wp14:editId="714C3A3F">
            <wp:extent cx="4320000" cy="2080245"/>
            <wp:effectExtent l="0" t="0" r="444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yell-Stoppani.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320000" cy="2080245"/>
                    </a:xfrm>
                    <a:prstGeom prst="rect">
                      <a:avLst/>
                    </a:prstGeom>
                  </pic:spPr>
                </pic:pic>
              </a:graphicData>
            </a:graphic>
          </wp:inline>
        </w:drawing>
      </w:r>
    </w:p>
    <w:p w14:paraId="44FA0585" w14:textId="05FE535C" w:rsidR="00D17B2B" w:rsidRPr="00235E31" w:rsidRDefault="00D17B2B" w:rsidP="00AF6D31">
      <w:pPr>
        <w:spacing w:after="0" w:line="240" w:lineRule="auto"/>
        <w:jc w:val="center"/>
        <w:rPr>
          <w:rFonts w:cstheme="minorHAnsi"/>
        </w:rPr>
      </w:pPr>
    </w:p>
    <w:p w14:paraId="08D095D1" w14:textId="32A1ABA7" w:rsidR="00D17B2B" w:rsidRPr="00235E31" w:rsidRDefault="00D17B2B" w:rsidP="00AF6D31">
      <w:pPr>
        <w:spacing w:after="0" w:line="240" w:lineRule="auto"/>
        <w:jc w:val="center"/>
        <w:rPr>
          <w:rFonts w:cstheme="minorHAnsi"/>
        </w:rPr>
      </w:pPr>
      <w:r w:rsidRPr="00235E31">
        <w:rPr>
          <w:rFonts w:cstheme="minorHAnsi"/>
        </w:rPr>
        <w:t>Figure 3</w:t>
      </w:r>
    </w:p>
    <w:p w14:paraId="7F430306" w14:textId="571EF175" w:rsidR="00D17B2B" w:rsidRDefault="00D17B2B" w:rsidP="00AF6D31">
      <w:pPr>
        <w:spacing w:after="0" w:line="240" w:lineRule="auto"/>
        <w:jc w:val="center"/>
        <w:rPr>
          <w:rFonts w:cstheme="minorHAnsi"/>
        </w:rPr>
      </w:pPr>
    </w:p>
    <w:p w14:paraId="5921F9C2" w14:textId="077762AB" w:rsidR="00A25B8D" w:rsidRDefault="00A25B8D" w:rsidP="00AF6D31">
      <w:pPr>
        <w:spacing w:after="0" w:line="240" w:lineRule="auto"/>
        <w:jc w:val="center"/>
        <w:rPr>
          <w:rFonts w:cstheme="minorHAnsi"/>
        </w:rPr>
      </w:pPr>
    </w:p>
    <w:p w14:paraId="0A10EFC6" w14:textId="46CB3481" w:rsidR="00A25B8D" w:rsidRDefault="00A25B8D" w:rsidP="00AF6D31">
      <w:pPr>
        <w:spacing w:after="0" w:line="240" w:lineRule="auto"/>
        <w:jc w:val="center"/>
        <w:rPr>
          <w:rFonts w:cstheme="minorHAnsi"/>
        </w:rPr>
      </w:pPr>
    </w:p>
    <w:p w14:paraId="7CAA0DD4" w14:textId="77777777" w:rsidR="00A25B8D" w:rsidRPr="00235E31" w:rsidRDefault="00A25B8D" w:rsidP="00AF6D31">
      <w:pPr>
        <w:spacing w:after="0" w:line="240" w:lineRule="auto"/>
        <w:jc w:val="center"/>
        <w:rPr>
          <w:rFonts w:cstheme="minorHAnsi"/>
        </w:rPr>
      </w:pPr>
    </w:p>
    <w:p w14:paraId="22FD94E2" w14:textId="75456289" w:rsidR="00D17B2B" w:rsidRPr="00235E31" w:rsidRDefault="00D17B2B" w:rsidP="00AF6D31">
      <w:pPr>
        <w:spacing w:after="0" w:line="240" w:lineRule="auto"/>
        <w:jc w:val="center"/>
        <w:rPr>
          <w:rFonts w:cstheme="minorHAnsi"/>
        </w:rPr>
      </w:pPr>
    </w:p>
    <w:p w14:paraId="01E22A11" w14:textId="11F2000C" w:rsidR="00D17B2B" w:rsidRPr="00235E31" w:rsidRDefault="00B371E1" w:rsidP="00AF6D31">
      <w:pPr>
        <w:spacing w:after="0" w:line="240" w:lineRule="auto"/>
        <w:jc w:val="center"/>
        <w:rPr>
          <w:rFonts w:cstheme="minorHAnsi"/>
        </w:rPr>
      </w:pPr>
      <w:r>
        <w:rPr>
          <w:rFonts w:cstheme="minorHAnsi"/>
          <w:noProof/>
          <w:lang w:val="es-ES" w:eastAsia="es-ES"/>
        </w:rPr>
        <w:drawing>
          <wp:inline distT="0" distB="0" distL="0" distR="0" wp14:anchorId="0BF87C05" wp14:editId="2321D8C6">
            <wp:extent cx="4320000" cy="3156090"/>
            <wp:effectExtent l="0" t="0" r="4445" b="635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nthropozoic proposa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320000" cy="3156090"/>
                    </a:xfrm>
                    <a:prstGeom prst="rect">
                      <a:avLst/>
                    </a:prstGeom>
                  </pic:spPr>
                </pic:pic>
              </a:graphicData>
            </a:graphic>
          </wp:inline>
        </w:drawing>
      </w:r>
    </w:p>
    <w:p w14:paraId="12215BD2" w14:textId="7425D41E" w:rsidR="00D17B2B" w:rsidRPr="00235E31" w:rsidRDefault="00D17B2B" w:rsidP="00AF6D31">
      <w:pPr>
        <w:spacing w:after="0" w:line="240" w:lineRule="auto"/>
        <w:jc w:val="center"/>
        <w:rPr>
          <w:rFonts w:cstheme="minorHAnsi"/>
        </w:rPr>
      </w:pPr>
    </w:p>
    <w:p w14:paraId="6A4776F6" w14:textId="0BC0F147" w:rsidR="00D17B2B" w:rsidRPr="00235E31" w:rsidRDefault="00D17B2B" w:rsidP="00AF6D31">
      <w:pPr>
        <w:spacing w:after="0" w:line="240" w:lineRule="auto"/>
        <w:jc w:val="center"/>
        <w:rPr>
          <w:rFonts w:cstheme="minorHAnsi"/>
        </w:rPr>
      </w:pPr>
      <w:r w:rsidRPr="00235E31">
        <w:rPr>
          <w:rFonts w:cstheme="minorHAnsi"/>
        </w:rPr>
        <w:t>Figure 4</w:t>
      </w:r>
    </w:p>
    <w:p w14:paraId="03F4F522" w14:textId="676CBFA3" w:rsidR="00D17B2B" w:rsidRPr="00235E31" w:rsidRDefault="00D17B2B" w:rsidP="00AF6D31">
      <w:pPr>
        <w:spacing w:after="0" w:line="240" w:lineRule="auto"/>
        <w:jc w:val="center"/>
        <w:rPr>
          <w:rFonts w:cstheme="minorHAnsi"/>
        </w:rPr>
      </w:pPr>
    </w:p>
    <w:p w14:paraId="5200C973" w14:textId="033D1693" w:rsidR="00D17B2B" w:rsidRPr="00235E31" w:rsidRDefault="00D17B2B" w:rsidP="00AF6D31">
      <w:pPr>
        <w:spacing w:after="0" w:line="240" w:lineRule="auto"/>
        <w:jc w:val="center"/>
        <w:rPr>
          <w:rFonts w:cstheme="minorHAnsi"/>
        </w:rPr>
      </w:pPr>
    </w:p>
    <w:p w14:paraId="5997B80D" w14:textId="2C7CC2D6" w:rsidR="00D17B2B" w:rsidRPr="00235E31" w:rsidRDefault="00D17B2B" w:rsidP="00AF6D31">
      <w:pPr>
        <w:spacing w:after="0" w:line="240" w:lineRule="auto"/>
        <w:jc w:val="center"/>
        <w:rPr>
          <w:rFonts w:cstheme="minorHAnsi"/>
        </w:rPr>
      </w:pPr>
    </w:p>
    <w:p w14:paraId="494B5CBD" w14:textId="6B31A60F" w:rsidR="00D17B2B" w:rsidRPr="00235E31" w:rsidRDefault="00D17B2B" w:rsidP="00AF6D31">
      <w:pPr>
        <w:spacing w:after="0" w:line="240" w:lineRule="auto"/>
        <w:jc w:val="center"/>
        <w:rPr>
          <w:rFonts w:cstheme="minorHAnsi"/>
        </w:rPr>
      </w:pPr>
    </w:p>
    <w:p w14:paraId="6ABC80C3" w14:textId="5CA4A7A8" w:rsidR="00D17B2B" w:rsidRPr="00235E31" w:rsidRDefault="00D17B2B" w:rsidP="00AF6D31">
      <w:pPr>
        <w:spacing w:after="0" w:line="240" w:lineRule="auto"/>
        <w:jc w:val="center"/>
        <w:rPr>
          <w:rFonts w:cstheme="minorHAnsi"/>
        </w:rPr>
      </w:pPr>
    </w:p>
    <w:p w14:paraId="33C0CAAC" w14:textId="062BFEE1" w:rsidR="00D17B2B" w:rsidRPr="00235E31" w:rsidRDefault="00D17B2B" w:rsidP="00AF6D31">
      <w:pPr>
        <w:spacing w:after="0" w:line="240" w:lineRule="auto"/>
        <w:jc w:val="center"/>
        <w:rPr>
          <w:rFonts w:cstheme="minorHAnsi"/>
        </w:rPr>
      </w:pPr>
    </w:p>
    <w:p w14:paraId="60DDC1C6" w14:textId="365FA012" w:rsidR="00D17B2B" w:rsidRPr="00235E31" w:rsidRDefault="00D17B2B" w:rsidP="00AF6D31">
      <w:pPr>
        <w:spacing w:after="0" w:line="240" w:lineRule="auto"/>
        <w:jc w:val="center"/>
        <w:rPr>
          <w:rFonts w:cstheme="minorHAnsi"/>
        </w:rPr>
      </w:pPr>
    </w:p>
    <w:p w14:paraId="0D8CB5E6" w14:textId="6A2AE67C" w:rsidR="00D17B2B" w:rsidRPr="00235E31" w:rsidRDefault="00D17B2B" w:rsidP="00AF6D31">
      <w:pPr>
        <w:spacing w:after="0" w:line="240" w:lineRule="auto"/>
        <w:jc w:val="center"/>
        <w:rPr>
          <w:rFonts w:cstheme="minorHAnsi"/>
        </w:rPr>
      </w:pPr>
    </w:p>
    <w:p w14:paraId="0AD90A27" w14:textId="43672B3F" w:rsidR="00D17B2B" w:rsidRPr="00235E31" w:rsidRDefault="00D17B2B" w:rsidP="00AF6D31">
      <w:pPr>
        <w:spacing w:after="0" w:line="240" w:lineRule="auto"/>
        <w:jc w:val="center"/>
        <w:rPr>
          <w:rFonts w:cstheme="minorHAnsi"/>
        </w:rPr>
      </w:pPr>
    </w:p>
    <w:p w14:paraId="67F2E8C0" w14:textId="6CD7F7EC" w:rsidR="00D17B2B" w:rsidRPr="00235E31" w:rsidRDefault="00D17B2B" w:rsidP="00AF6D31">
      <w:pPr>
        <w:spacing w:after="0" w:line="240" w:lineRule="auto"/>
        <w:jc w:val="center"/>
        <w:rPr>
          <w:rFonts w:cstheme="minorHAnsi"/>
        </w:rPr>
      </w:pPr>
    </w:p>
    <w:p w14:paraId="344F0156" w14:textId="55F30999" w:rsidR="00D17B2B" w:rsidRPr="00235E31" w:rsidRDefault="00D17B2B" w:rsidP="00AF6D31">
      <w:pPr>
        <w:spacing w:after="0" w:line="240" w:lineRule="auto"/>
        <w:jc w:val="center"/>
        <w:rPr>
          <w:rFonts w:cstheme="minorHAnsi"/>
        </w:rPr>
      </w:pPr>
    </w:p>
    <w:p w14:paraId="771CF595" w14:textId="3838C8EE" w:rsidR="00D17B2B" w:rsidRPr="00235E31" w:rsidRDefault="00D17B2B" w:rsidP="00AF6D31">
      <w:pPr>
        <w:spacing w:after="0" w:line="240" w:lineRule="auto"/>
        <w:jc w:val="center"/>
        <w:rPr>
          <w:rFonts w:cstheme="minorHAnsi"/>
        </w:rPr>
      </w:pPr>
    </w:p>
    <w:p w14:paraId="68466124" w14:textId="7B0A5D74" w:rsidR="00D17B2B" w:rsidRPr="00235E31" w:rsidRDefault="00D17B2B" w:rsidP="00AF6D31">
      <w:pPr>
        <w:spacing w:after="0" w:line="240" w:lineRule="auto"/>
        <w:jc w:val="center"/>
        <w:rPr>
          <w:rFonts w:cstheme="minorHAnsi"/>
        </w:rPr>
      </w:pPr>
      <w:r w:rsidRPr="00235E31">
        <w:rPr>
          <w:rFonts w:cstheme="minorHAnsi"/>
          <w:lang w:eastAsia="es-ES"/>
        </w:rPr>
        <w:lastRenderedPageBreak/>
        <w:drawing>
          <wp:inline distT="0" distB="0" distL="0" distR="0" wp14:anchorId="5AAFCEDC" wp14:editId="259FB5B3">
            <wp:extent cx="3600000" cy="3290123"/>
            <wp:effectExtent l="0" t="0" r="635" b="571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teffen threshold.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600000" cy="3290123"/>
                    </a:xfrm>
                    <a:prstGeom prst="rect">
                      <a:avLst/>
                    </a:prstGeom>
                  </pic:spPr>
                </pic:pic>
              </a:graphicData>
            </a:graphic>
          </wp:inline>
        </w:drawing>
      </w:r>
    </w:p>
    <w:p w14:paraId="57B02BA4" w14:textId="0D67C739" w:rsidR="00D17B2B" w:rsidRPr="00235E31" w:rsidRDefault="00D17B2B" w:rsidP="00AF6D31">
      <w:pPr>
        <w:spacing w:after="0" w:line="240" w:lineRule="auto"/>
        <w:jc w:val="center"/>
        <w:rPr>
          <w:rFonts w:cstheme="minorHAnsi"/>
        </w:rPr>
      </w:pPr>
    </w:p>
    <w:p w14:paraId="61529877" w14:textId="7591937F" w:rsidR="00D17B2B" w:rsidRPr="00235E31" w:rsidRDefault="00D17B2B" w:rsidP="00AF6D31">
      <w:pPr>
        <w:spacing w:after="0" w:line="240" w:lineRule="auto"/>
        <w:jc w:val="center"/>
        <w:rPr>
          <w:rFonts w:cstheme="minorHAnsi"/>
        </w:rPr>
      </w:pPr>
      <w:r w:rsidRPr="00235E31">
        <w:rPr>
          <w:rFonts w:cstheme="minorHAnsi"/>
        </w:rPr>
        <w:t>Figure 5</w:t>
      </w:r>
    </w:p>
    <w:p w14:paraId="6CD46991" w14:textId="2BE2D863" w:rsidR="00D17B2B" w:rsidRPr="00235E31" w:rsidRDefault="00D17B2B" w:rsidP="00AF6D31">
      <w:pPr>
        <w:spacing w:after="0" w:line="240" w:lineRule="auto"/>
        <w:jc w:val="center"/>
        <w:rPr>
          <w:rFonts w:cstheme="minorHAnsi"/>
        </w:rPr>
      </w:pPr>
    </w:p>
    <w:p w14:paraId="3894196B" w14:textId="371F08CC" w:rsidR="00D17B2B" w:rsidRPr="00235E31" w:rsidRDefault="00D17B2B" w:rsidP="00AF6D31">
      <w:pPr>
        <w:spacing w:after="0" w:line="240" w:lineRule="auto"/>
        <w:jc w:val="center"/>
        <w:rPr>
          <w:rFonts w:cstheme="minorHAnsi"/>
        </w:rPr>
      </w:pPr>
    </w:p>
    <w:p w14:paraId="3CA14E67" w14:textId="75812926" w:rsidR="001A40CA" w:rsidRDefault="001A40CA" w:rsidP="00AF6D31">
      <w:pPr>
        <w:spacing w:after="0" w:line="240" w:lineRule="auto"/>
        <w:jc w:val="center"/>
        <w:rPr>
          <w:rFonts w:cstheme="minorHAnsi"/>
        </w:rPr>
      </w:pPr>
    </w:p>
    <w:p w14:paraId="77149D13" w14:textId="6CDACEEC" w:rsidR="00A25B8D" w:rsidRDefault="00A25B8D" w:rsidP="00AF6D31">
      <w:pPr>
        <w:spacing w:after="0" w:line="240" w:lineRule="auto"/>
        <w:jc w:val="center"/>
        <w:rPr>
          <w:rFonts w:cstheme="minorHAnsi"/>
        </w:rPr>
      </w:pPr>
    </w:p>
    <w:p w14:paraId="214118AA" w14:textId="77777777" w:rsidR="00A25B8D" w:rsidRPr="00235E31" w:rsidRDefault="00A25B8D" w:rsidP="00AF6D31">
      <w:pPr>
        <w:spacing w:after="0" w:line="240" w:lineRule="auto"/>
        <w:jc w:val="center"/>
        <w:rPr>
          <w:rFonts w:cstheme="minorHAnsi"/>
        </w:rPr>
      </w:pPr>
    </w:p>
    <w:p w14:paraId="276D789C" w14:textId="1AF86B82" w:rsidR="00D17B2B" w:rsidRPr="00235E31" w:rsidRDefault="001A40CA" w:rsidP="00AF6D31">
      <w:pPr>
        <w:spacing w:after="0" w:line="240" w:lineRule="auto"/>
        <w:jc w:val="center"/>
        <w:rPr>
          <w:rFonts w:cstheme="minorHAnsi"/>
        </w:rPr>
      </w:pPr>
      <w:r w:rsidRPr="00235E31">
        <w:rPr>
          <w:rFonts w:cstheme="minorHAnsi"/>
          <w:lang w:eastAsia="es-ES"/>
        </w:rPr>
        <w:drawing>
          <wp:inline distT="0" distB="0" distL="0" distR="0" wp14:anchorId="0A9AAD70" wp14:editId="4FF5923F">
            <wp:extent cx="5400040" cy="216090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thropozoic proposal (postglacial).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400040" cy="2160905"/>
                    </a:xfrm>
                    <a:prstGeom prst="rect">
                      <a:avLst/>
                    </a:prstGeom>
                  </pic:spPr>
                </pic:pic>
              </a:graphicData>
            </a:graphic>
          </wp:inline>
        </w:drawing>
      </w:r>
    </w:p>
    <w:p w14:paraId="47410DED" w14:textId="25C023AD" w:rsidR="001A40CA" w:rsidRPr="00235E31" w:rsidRDefault="001A40CA" w:rsidP="00AF6D31">
      <w:pPr>
        <w:spacing w:after="0" w:line="240" w:lineRule="auto"/>
        <w:jc w:val="center"/>
        <w:rPr>
          <w:rFonts w:cstheme="minorHAnsi"/>
        </w:rPr>
      </w:pPr>
    </w:p>
    <w:p w14:paraId="572570DF" w14:textId="13016226" w:rsidR="001A40CA" w:rsidRPr="00235E31" w:rsidRDefault="001A40CA" w:rsidP="00AF6D31">
      <w:pPr>
        <w:spacing w:after="0" w:line="240" w:lineRule="auto"/>
        <w:jc w:val="center"/>
        <w:rPr>
          <w:rFonts w:cstheme="minorHAnsi"/>
        </w:rPr>
      </w:pPr>
      <w:r w:rsidRPr="00235E31">
        <w:rPr>
          <w:rFonts w:cstheme="minorHAnsi"/>
        </w:rPr>
        <w:t>Figure 6</w:t>
      </w:r>
    </w:p>
    <w:p w14:paraId="75FC1CA6" w14:textId="77777777" w:rsidR="00AF6D31" w:rsidRPr="00235E31" w:rsidRDefault="00AF6D31" w:rsidP="00521FE6">
      <w:pPr>
        <w:spacing w:after="0" w:line="240" w:lineRule="auto"/>
        <w:rPr>
          <w:rFonts w:cstheme="minorHAnsi"/>
        </w:rPr>
      </w:pPr>
    </w:p>
    <w:sectPr w:rsidR="00AF6D31" w:rsidRPr="00235E31">
      <w:pgSz w:w="11906" w:h="16838"/>
      <w:pgMar w:top="1417" w:right="1701" w:bottom="1417" w:left="1701"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A32881" w16cex:dateUtc="2020-06-28T18: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ED5B798" w16cid:durableId="22A32881"/>
  <w16cid:commentId w16cid:paraId="587BD7B0" w16cid:durableId="22A3286A"/>
  <w16cid:commentId w16cid:paraId="220E6FE7" w16cid:durableId="22A3286B"/>
  <w16cid:commentId w16cid:paraId="1EE7B927" w16cid:durableId="22A3286C"/>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E43C4A"/>
    <w:multiLevelType w:val="hybridMultilevel"/>
    <w:tmpl w:val="321A7496"/>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MachineID" w:val="207|207|197|206|188|197|203|205|197|199|207|197|206|189|197|189|187|"/>
    <w:docVar w:name="Username" w:val="Quality Control Editor"/>
  </w:docVars>
  <w:rsids>
    <w:rsidRoot w:val="00B53817"/>
    <w:rsid w:val="000079A4"/>
    <w:rsid w:val="000113DB"/>
    <w:rsid w:val="00013884"/>
    <w:rsid w:val="00020932"/>
    <w:rsid w:val="000220E6"/>
    <w:rsid w:val="00024513"/>
    <w:rsid w:val="00030F24"/>
    <w:rsid w:val="000358E5"/>
    <w:rsid w:val="0003683F"/>
    <w:rsid w:val="0004600E"/>
    <w:rsid w:val="00052AA4"/>
    <w:rsid w:val="00054190"/>
    <w:rsid w:val="00067C5A"/>
    <w:rsid w:val="00072830"/>
    <w:rsid w:val="00076129"/>
    <w:rsid w:val="00076E93"/>
    <w:rsid w:val="000779BB"/>
    <w:rsid w:val="00086114"/>
    <w:rsid w:val="00091ABB"/>
    <w:rsid w:val="000A2E86"/>
    <w:rsid w:val="000A6751"/>
    <w:rsid w:val="000B14E0"/>
    <w:rsid w:val="000B3222"/>
    <w:rsid w:val="000B4C91"/>
    <w:rsid w:val="000C1E55"/>
    <w:rsid w:val="000C506E"/>
    <w:rsid w:val="000C564C"/>
    <w:rsid w:val="000C700F"/>
    <w:rsid w:val="000D2D76"/>
    <w:rsid w:val="000D350B"/>
    <w:rsid w:val="000E0EE6"/>
    <w:rsid w:val="000E1EFD"/>
    <w:rsid w:val="000E3B3C"/>
    <w:rsid w:val="000E7FD2"/>
    <w:rsid w:val="000F04BF"/>
    <w:rsid w:val="000F34E5"/>
    <w:rsid w:val="000F4E84"/>
    <w:rsid w:val="000F7CC0"/>
    <w:rsid w:val="0010501E"/>
    <w:rsid w:val="001050E9"/>
    <w:rsid w:val="00111917"/>
    <w:rsid w:val="00112336"/>
    <w:rsid w:val="001274CB"/>
    <w:rsid w:val="0013041D"/>
    <w:rsid w:val="001325E2"/>
    <w:rsid w:val="00133013"/>
    <w:rsid w:val="00140D99"/>
    <w:rsid w:val="00141311"/>
    <w:rsid w:val="00142B38"/>
    <w:rsid w:val="001502B7"/>
    <w:rsid w:val="001523D0"/>
    <w:rsid w:val="00154BF9"/>
    <w:rsid w:val="001633FF"/>
    <w:rsid w:val="001649E7"/>
    <w:rsid w:val="00170AD7"/>
    <w:rsid w:val="00172550"/>
    <w:rsid w:val="00173200"/>
    <w:rsid w:val="00174BA0"/>
    <w:rsid w:val="00176497"/>
    <w:rsid w:val="00176AE8"/>
    <w:rsid w:val="00176CF0"/>
    <w:rsid w:val="00181CBD"/>
    <w:rsid w:val="00187DD0"/>
    <w:rsid w:val="00190C19"/>
    <w:rsid w:val="00192482"/>
    <w:rsid w:val="00194751"/>
    <w:rsid w:val="001A40CA"/>
    <w:rsid w:val="001A4E04"/>
    <w:rsid w:val="001A5374"/>
    <w:rsid w:val="001A6514"/>
    <w:rsid w:val="001B4804"/>
    <w:rsid w:val="001B4990"/>
    <w:rsid w:val="001B53EC"/>
    <w:rsid w:val="001C112B"/>
    <w:rsid w:val="001C1613"/>
    <w:rsid w:val="001C2C0F"/>
    <w:rsid w:val="001C3647"/>
    <w:rsid w:val="001C62CD"/>
    <w:rsid w:val="001E34D1"/>
    <w:rsid w:val="001E3FEA"/>
    <w:rsid w:val="001F17F3"/>
    <w:rsid w:val="001F7272"/>
    <w:rsid w:val="00202064"/>
    <w:rsid w:val="00203D92"/>
    <w:rsid w:val="00213448"/>
    <w:rsid w:val="00217C51"/>
    <w:rsid w:val="002216CA"/>
    <w:rsid w:val="002272F8"/>
    <w:rsid w:val="00227ECF"/>
    <w:rsid w:val="00234FA3"/>
    <w:rsid w:val="00235E31"/>
    <w:rsid w:val="00237489"/>
    <w:rsid w:val="002374CA"/>
    <w:rsid w:val="00237AF7"/>
    <w:rsid w:val="00244126"/>
    <w:rsid w:val="00244C38"/>
    <w:rsid w:val="00250C1B"/>
    <w:rsid w:val="0026565D"/>
    <w:rsid w:val="00267909"/>
    <w:rsid w:val="002744A4"/>
    <w:rsid w:val="00276DFD"/>
    <w:rsid w:val="00280529"/>
    <w:rsid w:val="0028061F"/>
    <w:rsid w:val="00281124"/>
    <w:rsid w:val="00283DB5"/>
    <w:rsid w:val="00292E74"/>
    <w:rsid w:val="00297F99"/>
    <w:rsid w:val="002A3735"/>
    <w:rsid w:val="002A5E65"/>
    <w:rsid w:val="002A738C"/>
    <w:rsid w:val="002B056F"/>
    <w:rsid w:val="002B0826"/>
    <w:rsid w:val="002C1807"/>
    <w:rsid w:val="002C35D1"/>
    <w:rsid w:val="002C3A71"/>
    <w:rsid w:val="002C48F2"/>
    <w:rsid w:val="002D0703"/>
    <w:rsid w:val="002D1C1E"/>
    <w:rsid w:val="002D4080"/>
    <w:rsid w:val="002D447D"/>
    <w:rsid w:val="002D4F9B"/>
    <w:rsid w:val="002D5EA5"/>
    <w:rsid w:val="002F01FC"/>
    <w:rsid w:val="002F0D8C"/>
    <w:rsid w:val="002F4E43"/>
    <w:rsid w:val="002F56EF"/>
    <w:rsid w:val="003010A4"/>
    <w:rsid w:val="00303077"/>
    <w:rsid w:val="003034E9"/>
    <w:rsid w:val="0031046A"/>
    <w:rsid w:val="003156B8"/>
    <w:rsid w:val="003307DB"/>
    <w:rsid w:val="00331F79"/>
    <w:rsid w:val="00332C14"/>
    <w:rsid w:val="00336F82"/>
    <w:rsid w:val="00344283"/>
    <w:rsid w:val="003509CA"/>
    <w:rsid w:val="003536A1"/>
    <w:rsid w:val="0035633E"/>
    <w:rsid w:val="003639E0"/>
    <w:rsid w:val="00372974"/>
    <w:rsid w:val="00375219"/>
    <w:rsid w:val="003834FD"/>
    <w:rsid w:val="003872C6"/>
    <w:rsid w:val="003A106D"/>
    <w:rsid w:val="003A7644"/>
    <w:rsid w:val="003B18AD"/>
    <w:rsid w:val="003B48AF"/>
    <w:rsid w:val="003C1627"/>
    <w:rsid w:val="003C4413"/>
    <w:rsid w:val="003C5ACA"/>
    <w:rsid w:val="003D0C7C"/>
    <w:rsid w:val="003D0D8F"/>
    <w:rsid w:val="003D1A1D"/>
    <w:rsid w:val="003D2D19"/>
    <w:rsid w:val="003D31AC"/>
    <w:rsid w:val="003D35A7"/>
    <w:rsid w:val="003D7B18"/>
    <w:rsid w:val="003E3F03"/>
    <w:rsid w:val="003E5888"/>
    <w:rsid w:val="003E607C"/>
    <w:rsid w:val="003E75A6"/>
    <w:rsid w:val="00400715"/>
    <w:rsid w:val="0040182A"/>
    <w:rsid w:val="0040686A"/>
    <w:rsid w:val="00411C3E"/>
    <w:rsid w:val="0042368A"/>
    <w:rsid w:val="00423912"/>
    <w:rsid w:val="00427CFC"/>
    <w:rsid w:val="00436CE0"/>
    <w:rsid w:val="00441B63"/>
    <w:rsid w:val="004424BD"/>
    <w:rsid w:val="004438E2"/>
    <w:rsid w:val="0045143F"/>
    <w:rsid w:val="0045258A"/>
    <w:rsid w:val="004546B0"/>
    <w:rsid w:val="00470131"/>
    <w:rsid w:val="00473678"/>
    <w:rsid w:val="00475217"/>
    <w:rsid w:val="00481489"/>
    <w:rsid w:val="00484F70"/>
    <w:rsid w:val="0049007B"/>
    <w:rsid w:val="00490CEE"/>
    <w:rsid w:val="00490F85"/>
    <w:rsid w:val="00493B2D"/>
    <w:rsid w:val="00493E38"/>
    <w:rsid w:val="004A1066"/>
    <w:rsid w:val="004A14AC"/>
    <w:rsid w:val="004A674C"/>
    <w:rsid w:val="004A716A"/>
    <w:rsid w:val="004A799B"/>
    <w:rsid w:val="004B1749"/>
    <w:rsid w:val="004B2A73"/>
    <w:rsid w:val="004B3C38"/>
    <w:rsid w:val="004C0A15"/>
    <w:rsid w:val="004C230E"/>
    <w:rsid w:val="004C46DB"/>
    <w:rsid w:val="004C61FD"/>
    <w:rsid w:val="004D17D1"/>
    <w:rsid w:val="004E1629"/>
    <w:rsid w:val="004E1BE0"/>
    <w:rsid w:val="004E2E5B"/>
    <w:rsid w:val="004E5485"/>
    <w:rsid w:val="004E5911"/>
    <w:rsid w:val="004F1B8C"/>
    <w:rsid w:val="004F4526"/>
    <w:rsid w:val="004F7163"/>
    <w:rsid w:val="0050394A"/>
    <w:rsid w:val="0051421C"/>
    <w:rsid w:val="005143B4"/>
    <w:rsid w:val="00514879"/>
    <w:rsid w:val="00521A15"/>
    <w:rsid w:val="00521FE6"/>
    <w:rsid w:val="00523242"/>
    <w:rsid w:val="005261C3"/>
    <w:rsid w:val="00526F9E"/>
    <w:rsid w:val="00533D89"/>
    <w:rsid w:val="0053494E"/>
    <w:rsid w:val="005369DD"/>
    <w:rsid w:val="00542C97"/>
    <w:rsid w:val="00542D53"/>
    <w:rsid w:val="00543F9A"/>
    <w:rsid w:val="005445B0"/>
    <w:rsid w:val="00546983"/>
    <w:rsid w:val="00546E1D"/>
    <w:rsid w:val="00547EC0"/>
    <w:rsid w:val="00550511"/>
    <w:rsid w:val="0055232D"/>
    <w:rsid w:val="00556AFB"/>
    <w:rsid w:val="005579A3"/>
    <w:rsid w:val="00565AF0"/>
    <w:rsid w:val="00566895"/>
    <w:rsid w:val="00573ABA"/>
    <w:rsid w:val="0057468F"/>
    <w:rsid w:val="00577B6D"/>
    <w:rsid w:val="00580D45"/>
    <w:rsid w:val="0058134D"/>
    <w:rsid w:val="00582ACD"/>
    <w:rsid w:val="005842CD"/>
    <w:rsid w:val="00584F1A"/>
    <w:rsid w:val="00585D7C"/>
    <w:rsid w:val="00593F19"/>
    <w:rsid w:val="00596B0E"/>
    <w:rsid w:val="005A0B2B"/>
    <w:rsid w:val="005A104C"/>
    <w:rsid w:val="005B40BF"/>
    <w:rsid w:val="005B6F87"/>
    <w:rsid w:val="005C1B76"/>
    <w:rsid w:val="005C3972"/>
    <w:rsid w:val="005D2400"/>
    <w:rsid w:val="005E055A"/>
    <w:rsid w:val="005E6832"/>
    <w:rsid w:val="005F0394"/>
    <w:rsid w:val="005F102A"/>
    <w:rsid w:val="005F2876"/>
    <w:rsid w:val="005F480C"/>
    <w:rsid w:val="00601438"/>
    <w:rsid w:val="0060255B"/>
    <w:rsid w:val="00620325"/>
    <w:rsid w:val="006247EB"/>
    <w:rsid w:val="00630E3F"/>
    <w:rsid w:val="00630FA4"/>
    <w:rsid w:val="006311BE"/>
    <w:rsid w:val="00632B6F"/>
    <w:rsid w:val="006360A5"/>
    <w:rsid w:val="006402C1"/>
    <w:rsid w:val="00640BF1"/>
    <w:rsid w:val="00644A57"/>
    <w:rsid w:val="00645692"/>
    <w:rsid w:val="00646FB9"/>
    <w:rsid w:val="006478A6"/>
    <w:rsid w:val="006604D8"/>
    <w:rsid w:val="00660E0F"/>
    <w:rsid w:val="00663FCE"/>
    <w:rsid w:val="00664210"/>
    <w:rsid w:val="0067182D"/>
    <w:rsid w:val="00673F45"/>
    <w:rsid w:val="00673F50"/>
    <w:rsid w:val="006740F4"/>
    <w:rsid w:val="006766AC"/>
    <w:rsid w:val="006773B0"/>
    <w:rsid w:val="00677855"/>
    <w:rsid w:val="00683544"/>
    <w:rsid w:val="00687A31"/>
    <w:rsid w:val="00690F11"/>
    <w:rsid w:val="00690F43"/>
    <w:rsid w:val="00694936"/>
    <w:rsid w:val="006A0B67"/>
    <w:rsid w:val="006A0F4E"/>
    <w:rsid w:val="006A38D9"/>
    <w:rsid w:val="006A7746"/>
    <w:rsid w:val="006A7BF7"/>
    <w:rsid w:val="006B4CAC"/>
    <w:rsid w:val="006B5397"/>
    <w:rsid w:val="006B77B2"/>
    <w:rsid w:val="006C0184"/>
    <w:rsid w:val="006C4E10"/>
    <w:rsid w:val="006D1454"/>
    <w:rsid w:val="006D2E44"/>
    <w:rsid w:val="006D40FD"/>
    <w:rsid w:val="006D46C3"/>
    <w:rsid w:val="006E38EC"/>
    <w:rsid w:val="006E5065"/>
    <w:rsid w:val="006E6A9C"/>
    <w:rsid w:val="006F0DA7"/>
    <w:rsid w:val="006F0F9C"/>
    <w:rsid w:val="006F12F4"/>
    <w:rsid w:val="0070187C"/>
    <w:rsid w:val="00702D6B"/>
    <w:rsid w:val="00704095"/>
    <w:rsid w:val="0071235C"/>
    <w:rsid w:val="00712FAB"/>
    <w:rsid w:val="00714F31"/>
    <w:rsid w:val="00716B0B"/>
    <w:rsid w:val="0072287F"/>
    <w:rsid w:val="00722C2B"/>
    <w:rsid w:val="007239AE"/>
    <w:rsid w:val="00724DC4"/>
    <w:rsid w:val="0072738A"/>
    <w:rsid w:val="00730426"/>
    <w:rsid w:val="007411AD"/>
    <w:rsid w:val="007420B1"/>
    <w:rsid w:val="00745051"/>
    <w:rsid w:val="00746C45"/>
    <w:rsid w:val="00757509"/>
    <w:rsid w:val="00760A04"/>
    <w:rsid w:val="0076300B"/>
    <w:rsid w:val="0077216E"/>
    <w:rsid w:val="00774686"/>
    <w:rsid w:val="00774FED"/>
    <w:rsid w:val="007765F7"/>
    <w:rsid w:val="0077698E"/>
    <w:rsid w:val="007769C0"/>
    <w:rsid w:val="0078097E"/>
    <w:rsid w:val="0078223D"/>
    <w:rsid w:val="0079001A"/>
    <w:rsid w:val="00790C32"/>
    <w:rsid w:val="00792D8D"/>
    <w:rsid w:val="00797FB4"/>
    <w:rsid w:val="007A018A"/>
    <w:rsid w:val="007A1E4D"/>
    <w:rsid w:val="007A3529"/>
    <w:rsid w:val="007B37FF"/>
    <w:rsid w:val="007B4053"/>
    <w:rsid w:val="007C2331"/>
    <w:rsid w:val="007C3482"/>
    <w:rsid w:val="007C4240"/>
    <w:rsid w:val="007C49CA"/>
    <w:rsid w:val="007C57DA"/>
    <w:rsid w:val="007C5E67"/>
    <w:rsid w:val="007C6DAC"/>
    <w:rsid w:val="007D0803"/>
    <w:rsid w:val="007D1424"/>
    <w:rsid w:val="007E1018"/>
    <w:rsid w:val="007E20BE"/>
    <w:rsid w:val="007E383B"/>
    <w:rsid w:val="007E3F22"/>
    <w:rsid w:val="007E485C"/>
    <w:rsid w:val="007E4902"/>
    <w:rsid w:val="007E4DCA"/>
    <w:rsid w:val="007F322F"/>
    <w:rsid w:val="007F3B24"/>
    <w:rsid w:val="00800ED2"/>
    <w:rsid w:val="008072F0"/>
    <w:rsid w:val="00822010"/>
    <w:rsid w:val="00834481"/>
    <w:rsid w:val="00834BBF"/>
    <w:rsid w:val="0083601B"/>
    <w:rsid w:val="0083720F"/>
    <w:rsid w:val="00844D4B"/>
    <w:rsid w:val="008455C1"/>
    <w:rsid w:val="0084596B"/>
    <w:rsid w:val="00853B6F"/>
    <w:rsid w:val="00864DB8"/>
    <w:rsid w:val="00866D4F"/>
    <w:rsid w:val="008717D2"/>
    <w:rsid w:val="0088176C"/>
    <w:rsid w:val="00887CE0"/>
    <w:rsid w:val="0089399F"/>
    <w:rsid w:val="008961B9"/>
    <w:rsid w:val="008963A0"/>
    <w:rsid w:val="008A2682"/>
    <w:rsid w:val="008A3CDF"/>
    <w:rsid w:val="008B14B5"/>
    <w:rsid w:val="008B1A15"/>
    <w:rsid w:val="008B1F23"/>
    <w:rsid w:val="008B2763"/>
    <w:rsid w:val="008B44AD"/>
    <w:rsid w:val="008B4AB0"/>
    <w:rsid w:val="008B7D53"/>
    <w:rsid w:val="008C1347"/>
    <w:rsid w:val="008D14C8"/>
    <w:rsid w:val="008D7A66"/>
    <w:rsid w:val="008E16B0"/>
    <w:rsid w:val="008E1972"/>
    <w:rsid w:val="008F0505"/>
    <w:rsid w:val="008F0CCD"/>
    <w:rsid w:val="008F2662"/>
    <w:rsid w:val="008F5E2C"/>
    <w:rsid w:val="008F6BA0"/>
    <w:rsid w:val="00905EB5"/>
    <w:rsid w:val="00906268"/>
    <w:rsid w:val="00910948"/>
    <w:rsid w:val="00910CF2"/>
    <w:rsid w:val="00913006"/>
    <w:rsid w:val="009137EC"/>
    <w:rsid w:val="0091796D"/>
    <w:rsid w:val="00922C1A"/>
    <w:rsid w:val="009243F2"/>
    <w:rsid w:val="00924625"/>
    <w:rsid w:val="0092792E"/>
    <w:rsid w:val="00927938"/>
    <w:rsid w:val="00932950"/>
    <w:rsid w:val="00934C7D"/>
    <w:rsid w:val="00936E86"/>
    <w:rsid w:val="00940539"/>
    <w:rsid w:val="009430A9"/>
    <w:rsid w:val="009467F9"/>
    <w:rsid w:val="00947743"/>
    <w:rsid w:val="00950011"/>
    <w:rsid w:val="009508ED"/>
    <w:rsid w:val="00950C5E"/>
    <w:rsid w:val="009511EC"/>
    <w:rsid w:val="0095412A"/>
    <w:rsid w:val="00957D25"/>
    <w:rsid w:val="00957ECA"/>
    <w:rsid w:val="0096185D"/>
    <w:rsid w:val="0096495B"/>
    <w:rsid w:val="00965463"/>
    <w:rsid w:val="00965F1A"/>
    <w:rsid w:val="00966421"/>
    <w:rsid w:val="00966DAE"/>
    <w:rsid w:val="00971502"/>
    <w:rsid w:val="00971EC7"/>
    <w:rsid w:val="0097317D"/>
    <w:rsid w:val="0097683B"/>
    <w:rsid w:val="0097738C"/>
    <w:rsid w:val="00984E3C"/>
    <w:rsid w:val="00985110"/>
    <w:rsid w:val="00986F28"/>
    <w:rsid w:val="00987940"/>
    <w:rsid w:val="00993266"/>
    <w:rsid w:val="00997F03"/>
    <w:rsid w:val="009A0F0F"/>
    <w:rsid w:val="009A1B48"/>
    <w:rsid w:val="009A499D"/>
    <w:rsid w:val="009A6D03"/>
    <w:rsid w:val="009A7400"/>
    <w:rsid w:val="009A7FD0"/>
    <w:rsid w:val="009B2DA0"/>
    <w:rsid w:val="009B43B3"/>
    <w:rsid w:val="009B6650"/>
    <w:rsid w:val="009B6741"/>
    <w:rsid w:val="009B7448"/>
    <w:rsid w:val="009B7B5B"/>
    <w:rsid w:val="009C7C40"/>
    <w:rsid w:val="009D07BF"/>
    <w:rsid w:val="009D6B05"/>
    <w:rsid w:val="009E3630"/>
    <w:rsid w:val="009F03B3"/>
    <w:rsid w:val="009F078E"/>
    <w:rsid w:val="009F14B7"/>
    <w:rsid w:val="009F29BB"/>
    <w:rsid w:val="009F69BC"/>
    <w:rsid w:val="009F6C04"/>
    <w:rsid w:val="009F74F1"/>
    <w:rsid w:val="009F7702"/>
    <w:rsid w:val="00A02887"/>
    <w:rsid w:val="00A04E34"/>
    <w:rsid w:val="00A12EE2"/>
    <w:rsid w:val="00A15A21"/>
    <w:rsid w:val="00A17C56"/>
    <w:rsid w:val="00A208F6"/>
    <w:rsid w:val="00A25B8D"/>
    <w:rsid w:val="00A27A2C"/>
    <w:rsid w:val="00A30366"/>
    <w:rsid w:val="00A30F93"/>
    <w:rsid w:val="00A36022"/>
    <w:rsid w:val="00A3761B"/>
    <w:rsid w:val="00A43673"/>
    <w:rsid w:val="00A439D0"/>
    <w:rsid w:val="00A43C2C"/>
    <w:rsid w:val="00A44804"/>
    <w:rsid w:val="00A52714"/>
    <w:rsid w:val="00A57405"/>
    <w:rsid w:val="00A63BAA"/>
    <w:rsid w:val="00A64237"/>
    <w:rsid w:val="00A657BD"/>
    <w:rsid w:val="00A6611D"/>
    <w:rsid w:val="00A6789B"/>
    <w:rsid w:val="00A701FE"/>
    <w:rsid w:val="00A717BE"/>
    <w:rsid w:val="00A72350"/>
    <w:rsid w:val="00A73FDD"/>
    <w:rsid w:val="00A74E1D"/>
    <w:rsid w:val="00A76687"/>
    <w:rsid w:val="00A81074"/>
    <w:rsid w:val="00A86B6D"/>
    <w:rsid w:val="00A90D1E"/>
    <w:rsid w:val="00A96D9D"/>
    <w:rsid w:val="00A9766F"/>
    <w:rsid w:val="00AA4D99"/>
    <w:rsid w:val="00AA53AF"/>
    <w:rsid w:val="00AA67B1"/>
    <w:rsid w:val="00AB018C"/>
    <w:rsid w:val="00AB5DC5"/>
    <w:rsid w:val="00AB760F"/>
    <w:rsid w:val="00AC0C00"/>
    <w:rsid w:val="00AC0DE0"/>
    <w:rsid w:val="00AC204B"/>
    <w:rsid w:val="00AC2780"/>
    <w:rsid w:val="00AC3E8E"/>
    <w:rsid w:val="00AC45CA"/>
    <w:rsid w:val="00AD2503"/>
    <w:rsid w:val="00AD58E6"/>
    <w:rsid w:val="00AD59E0"/>
    <w:rsid w:val="00AD63C4"/>
    <w:rsid w:val="00AD7296"/>
    <w:rsid w:val="00AE0A2D"/>
    <w:rsid w:val="00AE6A11"/>
    <w:rsid w:val="00AF5E99"/>
    <w:rsid w:val="00AF6D31"/>
    <w:rsid w:val="00B00E0F"/>
    <w:rsid w:val="00B02DC4"/>
    <w:rsid w:val="00B123A7"/>
    <w:rsid w:val="00B12D1B"/>
    <w:rsid w:val="00B141D8"/>
    <w:rsid w:val="00B15466"/>
    <w:rsid w:val="00B1756C"/>
    <w:rsid w:val="00B22493"/>
    <w:rsid w:val="00B2742E"/>
    <w:rsid w:val="00B33A09"/>
    <w:rsid w:val="00B371E1"/>
    <w:rsid w:val="00B428BE"/>
    <w:rsid w:val="00B53596"/>
    <w:rsid w:val="00B53817"/>
    <w:rsid w:val="00B62E56"/>
    <w:rsid w:val="00B7248C"/>
    <w:rsid w:val="00B7373E"/>
    <w:rsid w:val="00B752A4"/>
    <w:rsid w:val="00B8576E"/>
    <w:rsid w:val="00B862CC"/>
    <w:rsid w:val="00B86A67"/>
    <w:rsid w:val="00B91634"/>
    <w:rsid w:val="00B92EA5"/>
    <w:rsid w:val="00B93E65"/>
    <w:rsid w:val="00B93EB0"/>
    <w:rsid w:val="00B960FA"/>
    <w:rsid w:val="00BA0572"/>
    <w:rsid w:val="00BA56F5"/>
    <w:rsid w:val="00BA7221"/>
    <w:rsid w:val="00BB0461"/>
    <w:rsid w:val="00BB1CAA"/>
    <w:rsid w:val="00BB1DE8"/>
    <w:rsid w:val="00BB577D"/>
    <w:rsid w:val="00BB7F3F"/>
    <w:rsid w:val="00BC208C"/>
    <w:rsid w:val="00BD1900"/>
    <w:rsid w:val="00BD7FB4"/>
    <w:rsid w:val="00BE40A1"/>
    <w:rsid w:val="00BF01E2"/>
    <w:rsid w:val="00BF177A"/>
    <w:rsid w:val="00BF2B7C"/>
    <w:rsid w:val="00BF2D55"/>
    <w:rsid w:val="00BF550B"/>
    <w:rsid w:val="00BF7BFC"/>
    <w:rsid w:val="00C00228"/>
    <w:rsid w:val="00C00D1B"/>
    <w:rsid w:val="00C01987"/>
    <w:rsid w:val="00C03E3E"/>
    <w:rsid w:val="00C13EBC"/>
    <w:rsid w:val="00C15CA0"/>
    <w:rsid w:val="00C216BB"/>
    <w:rsid w:val="00C21CED"/>
    <w:rsid w:val="00C22AF0"/>
    <w:rsid w:val="00C26213"/>
    <w:rsid w:val="00C30A40"/>
    <w:rsid w:val="00C329D3"/>
    <w:rsid w:val="00C3776F"/>
    <w:rsid w:val="00C419D7"/>
    <w:rsid w:val="00C43AB9"/>
    <w:rsid w:val="00C44023"/>
    <w:rsid w:val="00C44506"/>
    <w:rsid w:val="00C50D8E"/>
    <w:rsid w:val="00C537D5"/>
    <w:rsid w:val="00C53CF5"/>
    <w:rsid w:val="00C54ADE"/>
    <w:rsid w:val="00C5551C"/>
    <w:rsid w:val="00C64930"/>
    <w:rsid w:val="00C67A36"/>
    <w:rsid w:val="00C71454"/>
    <w:rsid w:val="00C76E37"/>
    <w:rsid w:val="00C81785"/>
    <w:rsid w:val="00C952D0"/>
    <w:rsid w:val="00C97DC4"/>
    <w:rsid w:val="00CA41E8"/>
    <w:rsid w:val="00CA6260"/>
    <w:rsid w:val="00CB0B5C"/>
    <w:rsid w:val="00CB0E55"/>
    <w:rsid w:val="00CB1DAC"/>
    <w:rsid w:val="00CB6D9A"/>
    <w:rsid w:val="00CC0D69"/>
    <w:rsid w:val="00CC1B2C"/>
    <w:rsid w:val="00CC438A"/>
    <w:rsid w:val="00CC5E98"/>
    <w:rsid w:val="00CC6D38"/>
    <w:rsid w:val="00CC76B8"/>
    <w:rsid w:val="00CD209A"/>
    <w:rsid w:val="00CD6282"/>
    <w:rsid w:val="00CD6B59"/>
    <w:rsid w:val="00CD6CEE"/>
    <w:rsid w:val="00CE0E60"/>
    <w:rsid w:val="00CE37F7"/>
    <w:rsid w:val="00CE5F43"/>
    <w:rsid w:val="00CE725E"/>
    <w:rsid w:val="00CF0D5D"/>
    <w:rsid w:val="00CF2A27"/>
    <w:rsid w:val="00CF5E76"/>
    <w:rsid w:val="00D015A1"/>
    <w:rsid w:val="00D01652"/>
    <w:rsid w:val="00D046AA"/>
    <w:rsid w:val="00D057B1"/>
    <w:rsid w:val="00D06690"/>
    <w:rsid w:val="00D13F1F"/>
    <w:rsid w:val="00D147C2"/>
    <w:rsid w:val="00D15E39"/>
    <w:rsid w:val="00D17B2B"/>
    <w:rsid w:val="00D25A41"/>
    <w:rsid w:val="00D35C8D"/>
    <w:rsid w:val="00D52CE7"/>
    <w:rsid w:val="00D5610F"/>
    <w:rsid w:val="00D5653D"/>
    <w:rsid w:val="00D5757D"/>
    <w:rsid w:val="00D6152E"/>
    <w:rsid w:val="00D700C3"/>
    <w:rsid w:val="00D70E18"/>
    <w:rsid w:val="00D7140F"/>
    <w:rsid w:val="00D718F0"/>
    <w:rsid w:val="00D74018"/>
    <w:rsid w:val="00D74A69"/>
    <w:rsid w:val="00D75D63"/>
    <w:rsid w:val="00D8117A"/>
    <w:rsid w:val="00D8469C"/>
    <w:rsid w:val="00D91C06"/>
    <w:rsid w:val="00DA096E"/>
    <w:rsid w:val="00DA1ADB"/>
    <w:rsid w:val="00DA7A22"/>
    <w:rsid w:val="00DB2F6B"/>
    <w:rsid w:val="00DB3AD0"/>
    <w:rsid w:val="00DC0DB6"/>
    <w:rsid w:val="00DC1312"/>
    <w:rsid w:val="00DC57D9"/>
    <w:rsid w:val="00DC6ED6"/>
    <w:rsid w:val="00DC729B"/>
    <w:rsid w:val="00DD391F"/>
    <w:rsid w:val="00E003C4"/>
    <w:rsid w:val="00E024E7"/>
    <w:rsid w:val="00E0551A"/>
    <w:rsid w:val="00E11A99"/>
    <w:rsid w:val="00E12584"/>
    <w:rsid w:val="00E12C38"/>
    <w:rsid w:val="00E1420F"/>
    <w:rsid w:val="00E15144"/>
    <w:rsid w:val="00E252F0"/>
    <w:rsid w:val="00E32821"/>
    <w:rsid w:val="00E37189"/>
    <w:rsid w:val="00E37B91"/>
    <w:rsid w:val="00E42563"/>
    <w:rsid w:val="00E42BE7"/>
    <w:rsid w:val="00E436E7"/>
    <w:rsid w:val="00E45A89"/>
    <w:rsid w:val="00E543F8"/>
    <w:rsid w:val="00E64078"/>
    <w:rsid w:val="00E64B16"/>
    <w:rsid w:val="00E674CD"/>
    <w:rsid w:val="00E674EC"/>
    <w:rsid w:val="00E711DF"/>
    <w:rsid w:val="00E723DF"/>
    <w:rsid w:val="00E730F8"/>
    <w:rsid w:val="00E73C35"/>
    <w:rsid w:val="00E801A8"/>
    <w:rsid w:val="00E80217"/>
    <w:rsid w:val="00E82098"/>
    <w:rsid w:val="00E855ED"/>
    <w:rsid w:val="00E92E91"/>
    <w:rsid w:val="00E94F52"/>
    <w:rsid w:val="00E9627F"/>
    <w:rsid w:val="00EB02A9"/>
    <w:rsid w:val="00EB78BA"/>
    <w:rsid w:val="00EC4BAB"/>
    <w:rsid w:val="00EC5DAA"/>
    <w:rsid w:val="00EE1ADB"/>
    <w:rsid w:val="00EE2008"/>
    <w:rsid w:val="00EE389D"/>
    <w:rsid w:val="00EE7B68"/>
    <w:rsid w:val="00EF17D6"/>
    <w:rsid w:val="00EF3D89"/>
    <w:rsid w:val="00F00D0D"/>
    <w:rsid w:val="00F0379A"/>
    <w:rsid w:val="00F102EA"/>
    <w:rsid w:val="00F10FF0"/>
    <w:rsid w:val="00F11CBB"/>
    <w:rsid w:val="00F123FE"/>
    <w:rsid w:val="00F20B17"/>
    <w:rsid w:val="00F23127"/>
    <w:rsid w:val="00F25816"/>
    <w:rsid w:val="00F31256"/>
    <w:rsid w:val="00F312A0"/>
    <w:rsid w:val="00F34730"/>
    <w:rsid w:val="00F347A8"/>
    <w:rsid w:val="00F36CE7"/>
    <w:rsid w:val="00F41ACA"/>
    <w:rsid w:val="00F461F6"/>
    <w:rsid w:val="00F4646A"/>
    <w:rsid w:val="00F50D63"/>
    <w:rsid w:val="00F52B80"/>
    <w:rsid w:val="00F5732F"/>
    <w:rsid w:val="00F66556"/>
    <w:rsid w:val="00F67FC0"/>
    <w:rsid w:val="00F726A7"/>
    <w:rsid w:val="00F72742"/>
    <w:rsid w:val="00F77255"/>
    <w:rsid w:val="00F77E7F"/>
    <w:rsid w:val="00F81023"/>
    <w:rsid w:val="00F91C66"/>
    <w:rsid w:val="00F92CA5"/>
    <w:rsid w:val="00F9310D"/>
    <w:rsid w:val="00F952C3"/>
    <w:rsid w:val="00F96232"/>
    <w:rsid w:val="00F963DA"/>
    <w:rsid w:val="00FA0F6C"/>
    <w:rsid w:val="00FA23C3"/>
    <w:rsid w:val="00FA4DBE"/>
    <w:rsid w:val="00FA6755"/>
    <w:rsid w:val="00FA69E7"/>
    <w:rsid w:val="00FA7BA2"/>
    <w:rsid w:val="00FA7E60"/>
    <w:rsid w:val="00FA7EAD"/>
    <w:rsid w:val="00FB1E9D"/>
    <w:rsid w:val="00FB22D2"/>
    <w:rsid w:val="00FB2634"/>
    <w:rsid w:val="00FB42E2"/>
    <w:rsid w:val="00FB44A9"/>
    <w:rsid w:val="00FC4ABB"/>
    <w:rsid w:val="00FC5AEE"/>
    <w:rsid w:val="00FC6A82"/>
    <w:rsid w:val="00FC70CD"/>
    <w:rsid w:val="00FC75E3"/>
    <w:rsid w:val="00FE1146"/>
    <w:rsid w:val="00FE13FA"/>
    <w:rsid w:val="00FE1672"/>
    <w:rsid w:val="00FE3A94"/>
    <w:rsid w:val="00FE7292"/>
    <w:rsid w:val="00FE7F09"/>
    <w:rsid w:val="00FF1DC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421BD"/>
  <w15:docId w15:val="{0501145C-D6E9-4C64-BB5F-F65E71585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034E9"/>
    <w:rPr>
      <w:color w:val="0563C1" w:themeColor="hyperlink"/>
      <w:u w:val="single"/>
    </w:rPr>
  </w:style>
  <w:style w:type="paragraph" w:styleId="Prrafodelista">
    <w:name w:val="List Paragraph"/>
    <w:basedOn w:val="Normal"/>
    <w:uiPriority w:val="34"/>
    <w:qFormat/>
    <w:rsid w:val="00DB3AD0"/>
    <w:pPr>
      <w:ind w:left="720"/>
      <w:contextualSpacing/>
    </w:pPr>
  </w:style>
  <w:style w:type="character" w:styleId="Refdecomentario">
    <w:name w:val="annotation reference"/>
    <w:basedOn w:val="Fuentedeprrafopredeter"/>
    <w:uiPriority w:val="99"/>
    <w:semiHidden/>
    <w:unhideWhenUsed/>
    <w:rsid w:val="00556AFB"/>
    <w:rPr>
      <w:rFonts w:ascii="Tahoma" w:hAnsi="Tahoma" w:cs="Tahoma"/>
      <w:b w:val="0"/>
      <w:i w:val="0"/>
      <w:caps w:val="0"/>
      <w:strike w:val="0"/>
      <w:sz w:val="16"/>
      <w:szCs w:val="16"/>
      <w:u w:val="none"/>
    </w:rPr>
  </w:style>
  <w:style w:type="paragraph" w:styleId="Textocomentario">
    <w:name w:val="annotation text"/>
    <w:basedOn w:val="Normal"/>
    <w:link w:val="TextocomentarioCar"/>
    <w:uiPriority w:val="99"/>
    <w:semiHidden/>
    <w:unhideWhenUsed/>
    <w:rsid w:val="00556AFB"/>
    <w:pPr>
      <w:spacing w:line="240" w:lineRule="auto"/>
    </w:pPr>
    <w:rPr>
      <w:rFonts w:ascii="Tahoma" w:hAnsi="Tahoma" w:cs="Tahoma"/>
      <w:sz w:val="16"/>
      <w:szCs w:val="20"/>
    </w:rPr>
  </w:style>
  <w:style w:type="character" w:customStyle="1" w:styleId="TextocomentarioCar">
    <w:name w:val="Texto comentario Car"/>
    <w:basedOn w:val="Fuentedeprrafopredeter"/>
    <w:link w:val="Textocomentario"/>
    <w:uiPriority w:val="99"/>
    <w:semiHidden/>
    <w:rsid w:val="00556AFB"/>
    <w:rPr>
      <w:rFonts w:ascii="Tahoma" w:hAnsi="Tahoma" w:cs="Tahoma"/>
      <w:sz w:val="16"/>
      <w:szCs w:val="20"/>
      <w:lang w:val="en-US"/>
    </w:rPr>
  </w:style>
  <w:style w:type="paragraph" w:styleId="Asuntodelcomentario">
    <w:name w:val="annotation subject"/>
    <w:basedOn w:val="Textocomentario"/>
    <w:next w:val="Textocomentario"/>
    <w:link w:val="AsuntodelcomentarioCar"/>
    <w:uiPriority w:val="99"/>
    <w:semiHidden/>
    <w:unhideWhenUsed/>
    <w:rsid w:val="00556AFB"/>
    <w:rPr>
      <w:b/>
      <w:bCs/>
    </w:rPr>
  </w:style>
  <w:style w:type="character" w:customStyle="1" w:styleId="AsuntodelcomentarioCar">
    <w:name w:val="Asunto del comentario Car"/>
    <w:basedOn w:val="TextocomentarioCar"/>
    <w:link w:val="Asuntodelcomentario"/>
    <w:uiPriority w:val="99"/>
    <w:semiHidden/>
    <w:rsid w:val="00556AFB"/>
    <w:rPr>
      <w:rFonts w:ascii="Tahoma" w:hAnsi="Tahoma" w:cs="Tahoma"/>
      <w:b/>
      <w:bCs/>
      <w:sz w:val="16"/>
      <w:szCs w:val="20"/>
      <w:lang w:val="en-US"/>
    </w:rPr>
  </w:style>
  <w:style w:type="paragraph" w:styleId="Textodeglobo">
    <w:name w:val="Balloon Text"/>
    <w:basedOn w:val="Normal"/>
    <w:link w:val="TextodegloboCar"/>
    <w:uiPriority w:val="99"/>
    <w:semiHidden/>
    <w:unhideWhenUsed/>
    <w:rsid w:val="00556AF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56AFB"/>
    <w:rPr>
      <w:rFonts w:ascii="Tahoma" w:hAnsi="Tahoma" w:cs="Tahoma"/>
      <w:sz w:val="16"/>
      <w:szCs w:val="16"/>
      <w:lang w:val="en-US"/>
    </w:rPr>
  </w:style>
  <w:style w:type="paragraph" w:styleId="Revisin">
    <w:name w:val="Revision"/>
    <w:hidden/>
    <w:uiPriority w:val="99"/>
    <w:semiHidden/>
    <w:rsid w:val="00BB1CAA"/>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hyperlink" Target="https://commons.wikimedia.org/wiki/File:Antonio_Stoppani_latelife.jpg" TargetMode="External"/><Relationship Id="rId15" Type="http://schemas.microsoft.com/office/2018/08/relationships/commentsExtensible" Target="commentsExtensible.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microsoft.com/office/2016/09/relationships/commentsIds" Target="commentsId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16</Pages>
  <Words>7156</Words>
  <Characters>39359</Characters>
  <Application>Microsoft Office Word</Application>
  <DocSecurity>0</DocSecurity>
  <Lines>327</Lines>
  <Paragraphs>92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Valentí Rull</dc:creator>
  <cp:keywords/>
  <dc:description/>
  <cp:lastModifiedBy>Valentí Rull</cp:lastModifiedBy>
  <cp:revision>19</cp:revision>
  <dcterms:created xsi:type="dcterms:W3CDTF">2020-06-30T06:32:00Z</dcterms:created>
  <dcterms:modified xsi:type="dcterms:W3CDTF">2020-06-30T07:30:00Z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Timer">
    <vt:bool>false</vt:bool>
  </property>
  <property fmtid="{D5CDD505-2E9C-101B-9397-08002B2CF9AE}" pid="3" name="LastTick">
    <vt:r8>44010.6056365741</vt:r8>
  </property>
  <property fmtid="{D5CDD505-2E9C-101B-9397-08002B2CF9AE}" pid="4" name="EditTotal">
    <vt:i4>545</vt:i4>
  </property>
</Properties>
</file>